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Default Extension="tif" ContentType="image/tiff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11CCBC5A" w14:textId="77777777" w:rsidR="00B25DEA" w:rsidRPr="0071458C" w:rsidRDefault="00B25DEA" w:rsidP="00B25DEA">
      <w:pPr>
        <w:rPr>
          <w:rFonts w:asciiTheme="majorBidi" w:hAnsiTheme="majorBidi" w:cstheme="majorBidi"/>
          <w:b/>
          <w:bCs/>
          <w:sz w:val="24"/>
          <w:szCs w:val="24"/>
          <w:lang w:val="en-GB"/>
        </w:rPr>
      </w:pPr>
      <w:r w:rsidRPr="0071458C">
        <w:rPr>
          <w:rFonts w:asciiTheme="majorBidi" w:hAnsiTheme="majorBidi" w:cstheme="majorBidi"/>
          <w:b/>
          <w:bCs/>
          <w:sz w:val="24"/>
          <w:szCs w:val="24"/>
          <w:lang w:val="en-GB"/>
        </w:rPr>
        <w:t xml:space="preserve">Clinical and </w:t>
      </w:r>
      <w:r>
        <w:rPr>
          <w:rFonts w:asciiTheme="majorBidi" w:hAnsiTheme="majorBidi" w:cstheme="majorBidi"/>
          <w:b/>
          <w:bCs/>
          <w:sz w:val="24"/>
          <w:szCs w:val="24"/>
          <w:lang w:val="en-GB"/>
        </w:rPr>
        <w:t>G</w:t>
      </w:r>
      <w:r w:rsidRPr="0071458C">
        <w:rPr>
          <w:rFonts w:asciiTheme="majorBidi" w:hAnsiTheme="majorBidi" w:cstheme="majorBidi"/>
          <w:b/>
          <w:bCs/>
          <w:sz w:val="24"/>
          <w:szCs w:val="24"/>
          <w:lang w:val="en-GB"/>
        </w:rPr>
        <w:t xml:space="preserve">enetic </w:t>
      </w:r>
      <w:r>
        <w:rPr>
          <w:rFonts w:asciiTheme="majorBidi" w:hAnsiTheme="majorBidi" w:cstheme="majorBidi"/>
          <w:b/>
          <w:bCs/>
          <w:sz w:val="24"/>
          <w:szCs w:val="24"/>
          <w:lang w:val="en-GB"/>
        </w:rPr>
        <w:t>C</w:t>
      </w:r>
      <w:r w:rsidRPr="0071458C">
        <w:rPr>
          <w:rFonts w:asciiTheme="majorBidi" w:hAnsiTheme="majorBidi" w:cstheme="majorBidi"/>
          <w:b/>
          <w:bCs/>
          <w:sz w:val="24"/>
          <w:szCs w:val="24"/>
          <w:lang w:val="en-GB"/>
        </w:rPr>
        <w:t xml:space="preserve">haracteristics of </w:t>
      </w:r>
      <w:r>
        <w:rPr>
          <w:rFonts w:asciiTheme="majorBidi" w:hAnsiTheme="majorBidi" w:cstheme="majorBidi"/>
          <w:b/>
          <w:bCs/>
          <w:sz w:val="24"/>
          <w:szCs w:val="24"/>
          <w:shd w:val="clear" w:color="auto" w:fill="FFFFFF"/>
        </w:rPr>
        <w:t>A</w:t>
      </w:r>
      <w:r w:rsidRPr="0071458C">
        <w:rPr>
          <w:rFonts w:asciiTheme="majorBidi" w:hAnsiTheme="majorBidi" w:cstheme="majorBidi"/>
          <w:b/>
          <w:bCs/>
          <w:sz w:val="24"/>
          <w:szCs w:val="24"/>
          <w:shd w:val="clear" w:color="auto" w:fill="FFFFFF"/>
        </w:rPr>
        <w:t xml:space="preserve">utosomal </w:t>
      </w:r>
      <w:r>
        <w:rPr>
          <w:rFonts w:asciiTheme="majorBidi" w:hAnsiTheme="majorBidi" w:cstheme="majorBidi"/>
          <w:b/>
          <w:bCs/>
          <w:sz w:val="24"/>
          <w:szCs w:val="24"/>
          <w:shd w:val="clear" w:color="auto" w:fill="FFFFFF"/>
        </w:rPr>
        <w:t>R</w:t>
      </w:r>
      <w:r w:rsidRPr="0071458C">
        <w:rPr>
          <w:rFonts w:asciiTheme="majorBidi" w:hAnsiTheme="majorBidi" w:cstheme="majorBidi"/>
          <w:b/>
          <w:bCs/>
          <w:sz w:val="24"/>
          <w:szCs w:val="24"/>
          <w:shd w:val="clear" w:color="auto" w:fill="FFFFFF"/>
        </w:rPr>
        <w:t xml:space="preserve">ecessive </w:t>
      </w:r>
      <w:r>
        <w:rPr>
          <w:rFonts w:asciiTheme="majorBidi" w:hAnsiTheme="majorBidi" w:cstheme="majorBidi"/>
          <w:b/>
          <w:bCs/>
          <w:sz w:val="24"/>
          <w:szCs w:val="24"/>
          <w:shd w:val="clear" w:color="auto" w:fill="FFFFFF"/>
        </w:rPr>
        <w:t>P</w:t>
      </w:r>
      <w:r w:rsidRPr="0071458C">
        <w:rPr>
          <w:rFonts w:asciiTheme="majorBidi" w:hAnsiTheme="majorBidi" w:cstheme="majorBidi"/>
          <w:b/>
          <w:bCs/>
          <w:sz w:val="24"/>
          <w:szCs w:val="24"/>
          <w:shd w:val="clear" w:color="auto" w:fill="FFFFFF"/>
        </w:rPr>
        <w:t xml:space="preserve">olycystic </w:t>
      </w:r>
      <w:r>
        <w:rPr>
          <w:rFonts w:asciiTheme="majorBidi" w:hAnsiTheme="majorBidi" w:cstheme="majorBidi"/>
          <w:b/>
          <w:bCs/>
          <w:sz w:val="24"/>
          <w:szCs w:val="24"/>
          <w:shd w:val="clear" w:color="auto" w:fill="FFFFFF"/>
        </w:rPr>
        <w:t>K</w:t>
      </w:r>
      <w:r w:rsidRPr="0071458C">
        <w:rPr>
          <w:rFonts w:asciiTheme="majorBidi" w:hAnsiTheme="majorBidi" w:cstheme="majorBidi"/>
          <w:b/>
          <w:bCs/>
          <w:sz w:val="24"/>
          <w:szCs w:val="24"/>
          <w:shd w:val="clear" w:color="auto" w:fill="FFFFFF"/>
        </w:rPr>
        <w:t xml:space="preserve">idney </w:t>
      </w:r>
      <w:r>
        <w:rPr>
          <w:rFonts w:asciiTheme="majorBidi" w:hAnsiTheme="majorBidi" w:cstheme="majorBidi"/>
          <w:b/>
          <w:bCs/>
          <w:sz w:val="24"/>
          <w:szCs w:val="24"/>
          <w:shd w:val="clear" w:color="auto" w:fill="FFFFFF"/>
        </w:rPr>
        <w:t>D</w:t>
      </w:r>
      <w:r w:rsidRPr="0071458C">
        <w:rPr>
          <w:rFonts w:asciiTheme="majorBidi" w:hAnsiTheme="majorBidi" w:cstheme="majorBidi"/>
          <w:b/>
          <w:bCs/>
          <w:sz w:val="24"/>
          <w:szCs w:val="24"/>
          <w:shd w:val="clear" w:color="auto" w:fill="FFFFFF"/>
        </w:rPr>
        <w:t xml:space="preserve">isease </w:t>
      </w:r>
      <w:r>
        <w:rPr>
          <w:rFonts w:asciiTheme="majorBidi" w:hAnsiTheme="majorBidi" w:cstheme="majorBidi"/>
          <w:b/>
          <w:bCs/>
          <w:sz w:val="24"/>
          <w:szCs w:val="24"/>
          <w:lang w:val="en-GB"/>
        </w:rPr>
        <w:t>in Oman</w:t>
      </w:r>
    </w:p>
    <w:p w14:paraId="766289BB" w14:textId="77777777" w:rsidR="00B25DEA" w:rsidRPr="00B25DEA" w:rsidRDefault="00B25DEA" w:rsidP="00B25DEA">
      <w:pPr>
        <w:rPr>
          <w:rFonts w:asciiTheme="majorBidi" w:hAnsiTheme="majorBidi" w:cstheme="majorBidi"/>
          <w:bCs/>
          <w:sz w:val="24"/>
          <w:szCs w:val="24"/>
        </w:rPr>
      </w:pPr>
      <w:r w:rsidRPr="00B25DEA">
        <w:rPr>
          <w:rFonts w:asciiTheme="majorBidi" w:hAnsiTheme="majorBidi" w:cstheme="majorBidi"/>
          <w:bCs/>
          <w:sz w:val="24"/>
          <w:szCs w:val="24"/>
        </w:rPr>
        <w:t>Intisar Al Alawi</w:t>
      </w:r>
      <w:r w:rsidRPr="00B25DEA">
        <w:rPr>
          <w:rFonts w:asciiTheme="majorBidi" w:hAnsiTheme="majorBidi" w:cstheme="majorBidi"/>
          <w:bCs/>
          <w:sz w:val="24"/>
          <w:szCs w:val="24"/>
          <w:vertAlign w:val="superscript"/>
        </w:rPr>
        <w:t>1,2</w:t>
      </w:r>
      <w:r w:rsidRPr="00B25DEA">
        <w:rPr>
          <w:rFonts w:asciiTheme="majorBidi" w:hAnsiTheme="majorBidi" w:cstheme="majorBidi"/>
          <w:bCs/>
          <w:sz w:val="24"/>
          <w:szCs w:val="24"/>
        </w:rPr>
        <w:t>, Elisa Molinari</w:t>
      </w:r>
      <w:r w:rsidRPr="00B25DEA">
        <w:rPr>
          <w:rFonts w:asciiTheme="majorBidi" w:hAnsiTheme="majorBidi" w:cstheme="majorBidi"/>
          <w:bCs/>
          <w:sz w:val="24"/>
          <w:szCs w:val="24"/>
          <w:vertAlign w:val="superscript"/>
        </w:rPr>
        <w:t>1</w:t>
      </w:r>
      <w:r w:rsidRPr="00B25DEA">
        <w:rPr>
          <w:rFonts w:asciiTheme="majorBidi" w:hAnsiTheme="majorBidi" w:cstheme="majorBidi"/>
          <w:bCs/>
          <w:sz w:val="24"/>
          <w:szCs w:val="24"/>
        </w:rPr>
        <w:t xml:space="preserve">, </w:t>
      </w:r>
      <w:proofErr w:type="spellStart"/>
      <w:r w:rsidRPr="00B25DEA">
        <w:rPr>
          <w:rFonts w:asciiTheme="majorBidi" w:hAnsiTheme="majorBidi" w:cstheme="majorBidi"/>
          <w:bCs/>
          <w:sz w:val="24"/>
          <w:szCs w:val="24"/>
        </w:rPr>
        <w:t>Issa</w:t>
      </w:r>
      <w:proofErr w:type="spellEnd"/>
      <w:r w:rsidRPr="00B25DEA">
        <w:rPr>
          <w:rFonts w:asciiTheme="majorBidi" w:hAnsiTheme="majorBidi" w:cstheme="majorBidi"/>
          <w:bCs/>
          <w:sz w:val="24"/>
          <w:szCs w:val="24"/>
        </w:rPr>
        <w:t xml:space="preserve"> Al Salmi</w:t>
      </w:r>
      <w:r w:rsidRPr="00B25DEA">
        <w:rPr>
          <w:rFonts w:asciiTheme="majorBidi" w:hAnsiTheme="majorBidi" w:cstheme="majorBidi"/>
          <w:bCs/>
          <w:sz w:val="24"/>
          <w:szCs w:val="24"/>
          <w:vertAlign w:val="superscript"/>
        </w:rPr>
        <w:t>3</w:t>
      </w:r>
      <w:r w:rsidRPr="00B25DEA">
        <w:rPr>
          <w:rFonts w:asciiTheme="majorBidi" w:hAnsiTheme="majorBidi" w:cstheme="majorBidi"/>
          <w:bCs/>
          <w:sz w:val="24"/>
          <w:szCs w:val="24"/>
        </w:rPr>
        <w:t xml:space="preserve">, </w:t>
      </w:r>
      <w:proofErr w:type="spellStart"/>
      <w:r w:rsidRPr="00B25DEA">
        <w:rPr>
          <w:rFonts w:asciiTheme="majorBidi" w:hAnsiTheme="majorBidi" w:cstheme="majorBidi"/>
          <w:bCs/>
          <w:sz w:val="24"/>
          <w:szCs w:val="24"/>
        </w:rPr>
        <w:t>Fatma</w:t>
      </w:r>
      <w:proofErr w:type="spellEnd"/>
      <w:r w:rsidRPr="00B25DEA">
        <w:rPr>
          <w:rFonts w:asciiTheme="majorBidi" w:hAnsiTheme="majorBidi" w:cstheme="majorBidi"/>
          <w:bCs/>
          <w:sz w:val="24"/>
          <w:szCs w:val="24"/>
        </w:rPr>
        <w:t xml:space="preserve"> Al Rahbi</w:t>
      </w:r>
      <w:r w:rsidRPr="00B25DEA">
        <w:rPr>
          <w:rFonts w:asciiTheme="majorBidi" w:hAnsiTheme="majorBidi" w:cstheme="majorBidi"/>
          <w:bCs/>
          <w:sz w:val="24"/>
          <w:szCs w:val="24"/>
          <w:vertAlign w:val="superscript"/>
        </w:rPr>
        <w:t>3</w:t>
      </w:r>
      <w:r w:rsidRPr="00B25DEA">
        <w:rPr>
          <w:rFonts w:asciiTheme="majorBidi" w:hAnsiTheme="majorBidi" w:cstheme="majorBidi"/>
          <w:bCs/>
          <w:sz w:val="24"/>
          <w:szCs w:val="24"/>
        </w:rPr>
        <w:t xml:space="preserve">, </w:t>
      </w:r>
      <w:proofErr w:type="spellStart"/>
      <w:r w:rsidRPr="00B25DEA">
        <w:rPr>
          <w:rFonts w:asciiTheme="majorBidi" w:hAnsiTheme="majorBidi" w:cstheme="majorBidi"/>
          <w:bCs/>
          <w:sz w:val="24"/>
          <w:szCs w:val="24"/>
        </w:rPr>
        <w:t>Adhra</w:t>
      </w:r>
      <w:proofErr w:type="spellEnd"/>
      <w:r w:rsidRPr="00B25DEA">
        <w:rPr>
          <w:rFonts w:asciiTheme="majorBidi" w:hAnsiTheme="majorBidi" w:cstheme="majorBidi"/>
          <w:bCs/>
          <w:sz w:val="24"/>
          <w:szCs w:val="24"/>
        </w:rPr>
        <w:t xml:space="preserve"> Al Mawali</w:t>
      </w:r>
      <w:r w:rsidRPr="00B25DEA">
        <w:rPr>
          <w:rFonts w:asciiTheme="majorBidi" w:hAnsiTheme="majorBidi" w:cstheme="majorBidi"/>
          <w:bCs/>
          <w:sz w:val="24"/>
          <w:szCs w:val="24"/>
          <w:vertAlign w:val="superscript"/>
        </w:rPr>
        <w:t>4</w:t>
      </w:r>
      <w:r w:rsidRPr="00B25DEA">
        <w:rPr>
          <w:rFonts w:asciiTheme="majorBidi" w:hAnsiTheme="majorBidi" w:cstheme="majorBidi"/>
          <w:bCs/>
          <w:sz w:val="24"/>
          <w:szCs w:val="24"/>
        </w:rPr>
        <w:t>, and John A. Sayer</w:t>
      </w:r>
      <w:r w:rsidRPr="00B25DEA">
        <w:rPr>
          <w:rFonts w:asciiTheme="majorBidi" w:hAnsiTheme="majorBidi" w:cstheme="majorBidi"/>
          <w:bCs/>
          <w:sz w:val="24"/>
          <w:szCs w:val="24"/>
          <w:vertAlign w:val="superscript"/>
        </w:rPr>
        <w:t>1,5,6</w:t>
      </w:r>
      <w:r w:rsidRPr="00B25DEA">
        <w:rPr>
          <w:rFonts w:asciiTheme="majorBidi" w:hAnsiTheme="majorBidi" w:cstheme="majorBidi"/>
          <w:bCs/>
          <w:sz w:val="24"/>
          <w:szCs w:val="24"/>
        </w:rPr>
        <w:t xml:space="preserve"> </w:t>
      </w:r>
    </w:p>
    <w:p w14:paraId="3D4ABE40" w14:textId="77777777" w:rsidR="00B25DEA" w:rsidRPr="0071458C" w:rsidRDefault="00B25DEA" w:rsidP="00B25DEA">
      <w:pPr>
        <w:ind w:firstLine="720"/>
        <w:rPr>
          <w:rFonts w:asciiTheme="majorBidi" w:hAnsiTheme="majorBidi" w:cstheme="majorBidi"/>
          <w:sz w:val="24"/>
          <w:szCs w:val="24"/>
        </w:rPr>
      </w:pPr>
    </w:p>
    <w:p w14:paraId="03BD2896" w14:textId="0C5723E8" w:rsidR="00EF19EA" w:rsidRDefault="00EF19EA" w:rsidP="00AB4D17">
      <w:pPr>
        <w:rPr>
          <w:rFonts w:asciiTheme="majorBidi" w:hAnsiTheme="majorBidi" w:cstheme="majorBidi"/>
          <w:b/>
          <w:bCs/>
          <w:sz w:val="24"/>
          <w:szCs w:val="24"/>
          <w:lang w:val="en-GB"/>
        </w:rPr>
      </w:pPr>
      <w:r w:rsidRPr="00D66AC0">
        <w:rPr>
          <w:rFonts w:asciiTheme="majorBidi" w:hAnsiTheme="majorBidi" w:cstheme="majorBidi"/>
          <w:b/>
          <w:bCs/>
          <w:sz w:val="24"/>
          <w:szCs w:val="24"/>
          <w:lang w:val="en-GB"/>
        </w:rPr>
        <w:t>Supp</w:t>
      </w:r>
      <w:bookmarkStart w:id="0" w:name="_GoBack"/>
      <w:bookmarkEnd w:id="0"/>
      <w:r w:rsidRPr="00D66AC0">
        <w:rPr>
          <w:rFonts w:asciiTheme="majorBidi" w:hAnsiTheme="majorBidi" w:cstheme="majorBidi"/>
          <w:b/>
          <w:bCs/>
          <w:sz w:val="24"/>
          <w:szCs w:val="24"/>
          <w:lang w:val="en-GB"/>
        </w:rPr>
        <w:t xml:space="preserve">lementary </w:t>
      </w:r>
      <w:r w:rsidR="00AB4D17">
        <w:rPr>
          <w:rFonts w:asciiTheme="majorBidi" w:hAnsiTheme="majorBidi" w:cstheme="majorBidi"/>
          <w:b/>
          <w:bCs/>
          <w:sz w:val="24"/>
          <w:szCs w:val="24"/>
          <w:lang w:val="en-GB"/>
        </w:rPr>
        <w:t>Material</w:t>
      </w:r>
    </w:p>
    <w:p w14:paraId="540626BA" w14:textId="77777777" w:rsidR="00EF19EA" w:rsidRDefault="00EF19EA" w:rsidP="00EF19EA">
      <w:pPr>
        <w:rPr>
          <w:rFonts w:asciiTheme="majorBidi" w:hAnsiTheme="majorBidi" w:cstheme="majorBidi"/>
          <w:b/>
          <w:bCs/>
          <w:sz w:val="24"/>
          <w:szCs w:val="24"/>
          <w:lang w:val="en-GB"/>
        </w:rPr>
      </w:pPr>
    </w:p>
    <w:p w14:paraId="777165B4" w14:textId="6BCA0709" w:rsidR="001C4E93" w:rsidRDefault="001C4E93" w:rsidP="001C4E93">
      <w:pPr>
        <w:rPr>
          <w:rFonts w:asciiTheme="majorBidi" w:hAnsiTheme="majorBidi" w:cstheme="majorBidi"/>
          <w:b/>
          <w:bCs/>
          <w:sz w:val="24"/>
          <w:szCs w:val="24"/>
          <w:lang w:val="en-GB"/>
        </w:rPr>
      </w:pPr>
      <w:r w:rsidRPr="00D66AC0">
        <w:rPr>
          <w:rFonts w:asciiTheme="majorBidi" w:hAnsiTheme="majorBidi" w:cstheme="majorBidi"/>
          <w:b/>
          <w:bCs/>
          <w:sz w:val="24"/>
          <w:szCs w:val="24"/>
          <w:lang w:val="en-GB"/>
        </w:rPr>
        <w:t>Supplementary Figures</w:t>
      </w:r>
    </w:p>
    <w:p w14:paraId="407CCE4B" w14:textId="44E0E7D6" w:rsidR="00080805" w:rsidRDefault="00080805" w:rsidP="001C4E93">
      <w:pPr>
        <w:rPr>
          <w:rFonts w:asciiTheme="majorBidi" w:hAnsiTheme="majorBidi" w:cstheme="majorBidi"/>
          <w:b/>
          <w:bCs/>
          <w:sz w:val="24"/>
          <w:szCs w:val="24"/>
          <w:lang w:val="en-GB"/>
        </w:rPr>
      </w:pPr>
    </w:p>
    <w:p w14:paraId="032ACF8B" w14:textId="706E483A" w:rsidR="00080805" w:rsidRDefault="00080805" w:rsidP="001C4E93">
      <w:pPr>
        <w:rPr>
          <w:rFonts w:asciiTheme="majorBidi" w:hAnsiTheme="majorBidi" w:cstheme="majorBidi"/>
          <w:b/>
          <w:bCs/>
          <w:sz w:val="24"/>
          <w:szCs w:val="24"/>
          <w:lang w:val="en-GB"/>
        </w:rPr>
      </w:pPr>
      <w:r>
        <w:rPr>
          <w:noProof/>
          <w:lang w:val="en-GB" w:eastAsia="en-GB"/>
        </w:rPr>
        <w:drawing>
          <wp:inline distT="0" distB="0" distL="0" distR="0" wp14:anchorId="51D5C0FF" wp14:editId="6FADB616">
            <wp:extent cx="5943600" cy="3268980"/>
            <wp:effectExtent l="19050" t="19050" r="19050" b="26670"/>
            <wp:docPr id="3" name="Pictur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3268980"/>
                    </a:xfrm>
                    <a:prstGeom prst="rect">
                      <a:avLst/>
                    </a:prstGeom>
                    <a:ln>
                      <a:solidFill>
                        <a:schemeClr val="tx1"/>
                      </a:solidFill>
                    </a:ln>
                  </pic:spPr>
                </pic:pic>
              </a:graphicData>
            </a:graphic>
          </wp:inline>
        </w:drawing>
      </w:r>
    </w:p>
    <w:p w14:paraId="776A1768" w14:textId="77777777" w:rsidR="001C4E93" w:rsidRPr="00080805" w:rsidRDefault="001C4E93" w:rsidP="001C4E93">
      <w:pPr>
        <w:rPr>
          <w:rFonts w:asciiTheme="majorBidi" w:hAnsiTheme="majorBidi" w:cstheme="majorBidi"/>
          <w:b/>
          <w:bCs/>
          <w:sz w:val="24"/>
          <w:szCs w:val="24"/>
          <w:lang w:val="en-GB"/>
        </w:rPr>
      </w:pPr>
      <w:r w:rsidRPr="00080805">
        <w:rPr>
          <w:rFonts w:asciiTheme="majorBidi" w:hAnsiTheme="majorBidi" w:cstheme="majorBidi"/>
          <w:b/>
          <w:bCs/>
          <w:sz w:val="24"/>
          <w:szCs w:val="24"/>
          <w:lang w:val="en-GB"/>
        </w:rPr>
        <w:t xml:space="preserve">Figure S1: Pedigrees of the 33 analysed families.  </w:t>
      </w:r>
    </w:p>
    <w:p w14:paraId="3C10E465" w14:textId="24A0C224" w:rsidR="001C4E93" w:rsidRPr="0071458C" w:rsidRDefault="001C4E93" w:rsidP="00912E3D">
      <w:pPr>
        <w:rPr>
          <w:rFonts w:asciiTheme="majorBidi" w:hAnsiTheme="majorBidi" w:cstheme="majorBidi"/>
          <w:sz w:val="24"/>
          <w:szCs w:val="24"/>
          <w:lang w:val="en-GB"/>
        </w:rPr>
      </w:pPr>
      <w:r w:rsidRPr="0071458C">
        <w:rPr>
          <w:rFonts w:asciiTheme="majorBidi" w:hAnsiTheme="majorBidi" w:cstheme="majorBidi"/>
          <w:sz w:val="24"/>
          <w:szCs w:val="24"/>
        </w:rPr>
        <w:t xml:space="preserve">Squares represent males, circles represent females. Filled symbols indicate the affected status. Double-horizontal bars illustrate parental consanguinity. Genetically solved families are 1-30. Unsolved families are </w:t>
      </w:r>
      <w:r w:rsidR="00912E3D">
        <w:rPr>
          <w:rFonts w:asciiTheme="majorBidi" w:hAnsiTheme="majorBidi" w:cstheme="majorBidi"/>
          <w:sz w:val="24"/>
          <w:szCs w:val="24"/>
        </w:rPr>
        <w:t xml:space="preserve">31 and </w:t>
      </w:r>
      <w:r w:rsidRPr="0071458C">
        <w:rPr>
          <w:rFonts w:asciiTheme="majorBidi" w:hAnsiTheme="majorBidi" w:cstheme="majorBidi"/>
          <w:sz w:val="24"/>
          <w:szCs w:val="24"/>
        </w:rPr>
        <w:t>3</w:t>
      </w:r>
      <w:r w:rsidR="00912E3D">
        <w:rPr>
          <w:rFonts w:asciiTheme="majorBidi" w:hAnsiTheme="majorBidi" w:cstheme="majorBidi"/>
          <w:sz w:val="24"/>
          <w:szCs w:val="24"/>
        </w:rPr>
        <w:t>2</w:t>
      </w:r>
      <w:r w:rsidRPr="0071458C">
        <w:rPr>
          <w:rFonts w:asciiTheme="majorBidi" w:hAnsiTheme="majorBidi" w:cstheme="majorBidi"/>
          <w:sz w:val="24"/>
          <w:szCs w:val="24"/>
        </w:rPr>
        <w:t xml:space="preserve">. </w:t>
      </w:r>
    </w:p>
    <w:p w14:paraId="6F16DB05" w14:textId="77777777" w:rsidR="001C4E93" w:rsidRDefault="001C4E93" w:rsidP="001C4E93">
      <w:pPr>
        <w:rPr>
          <w:rFonts w:asciiTheme="majorBidi" w:hAnsiTheme="majorBidi" w:cstheme="majorBidi"/>
          <w:sz w:val="24"/>
          <w:szCs w:val="24"/>
          <w:lang w:val="en-GB"/>
        </w:rPr>
      </w:pPr>
    </w:p>
    <w:p w14:paraId="5ADD30F9" w14:textId="77777777" w:rsidR="001C4E93" w:rsidRDefault="001C4E93" w:rsidP="001C4E93">
      <w:pPr>
        <w:rPr>
          <w:rFonts w:asciiTheme="majorBidi" w:hAnsiTheme="majorBidi" w:cstheme="majorBidi"/>
          <w:sz w:val="24"/>
          <w:szCs w:val="24"/>
          <w:lang w:val="en-GB"/>
        </w:rPr>
      </w:pPr>
    </w:p>
    <w:p w14:paraId="72AC987F" w14:textId="77777777" w:rsidR="001C4E93" w:rsidRDefault="001C4E93" w:rsidP="001C4E93">
      <w:pPr>
        <w:rPr>
          <w:rFonts w:asciiTheme="majorBidi" w:hAnsiTheme="majorBidi" w:cstheme="majorBidi"/>
          <w:sz w:val="24"/>
          <w:szCs w:val="24"/>
          <w:lang w:val="en-GB"/>
        </w:rPr>
      </w:pPr>
    </w:p>
    <w:p w14:paraId="62632A62" w14:textId="77777777" w:rsidR="001C4E93" w:rsidRDefault="001C4E93" w:rsidP="001C4E93">
      <w:pPr>
        <w:rPr>
          <w:rFonts w:asciiTheme="majorBidi" w:hAnsiTheme="majorBidi" w:cstheme="majorBidi"/>
          <w:sz w:val="24"/>
          <w:szCs w:val="24"/>
          <w:lang w:val="en-GB"/>
        </w:rPr>
      </w:pPr>
    </w:p>
    <w:p w14:paraId="115DE153" w14:textId="77777777" w:rsidR="001C4E93" w:rsidRDefault="001C4E93" w:rsidP="001C4E93">
      <w:pPr>
        <w:rPr>
          <w:rFonts w:asciiTheme="majorBidi" w:hAnsiTheme="majorBidi" w:cstheme="majorBidi"/>
          <w:sz w:val="24"/>
          <w:szCs w:val="24"/>
          <w:lang w:val="en-GB"/>
        </w:rPr>
      </w:pPr>
    </w:p>
    <w:p w14:paraId="5F0A994C" w14:textId="77777777" w:rsidR="001C4E93" w:rsidRDefault="001C4E93" w:rsidP="001C4E93">
      <w:pPr>
        <w:rPr>
          <w:rFonts w:asciiTheme="majorBidi" w:hAnsiTheme="majorBidi" w:cstheme="majorBidi"/>
          <w:sz w:val="24"/>
          <w:szCs w:val="24"/>
          <w:lang w:val="en-GB"/>
        </w:rPr>
      </w:pPr>
      <w:r w:rsidRPr="0071458C">
        <w:rPr>
          <w:rFonts w:asciiTheme="majorBidi" w:hAnsiTheme="majorBidi" w:cstheme="majorBidi"/>
          <w:noProof/>
          <w:sz w:val="24"/>
          <w:szCs w:val="24"/>
          <w:lang w:val="en-GB" w:eastAsia="en-GB"/>
        </w:rPr>
        <w:lastRenderedPageBreak/>
        <w:drawing>
          <wp:inline distT="0" distB="0" distL="0" distR="0" wp14:anchorId="0F2E505C" wp14:editId="7ECD8780">
            <wp:extent cx="5943600" cy="3343275"/>
            <wp:effectExtent l="12700" t="12700" r="12700" b="9525"/>
            <wp:docPr id="4" name="Picture 4" descr="A screenshot of a cell phone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ARPKD_Suppl_Figure2_JAS.tif"/>
                    <pic:cNvPicPr/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3343275"/>
                    </a:xfrm>
                    <a:prstGeom prst="rect">
                      <a:avLst/>
                    </a:prstGeom>
                    <a:ln>
                      <a:solidFill>
                        <a:schemeClr val="tx1"/>
                      </a:solidFill>
                    </a:ln>
                  </pic:spPr>
                </pic:pic>
              </a:graphicData>
            </a:graphic>
          </wp:inline>
        </w:drawing>
      </w:r>
    </w:p>
    <w:p w14:paraId="34A7E362" w14:textId="77777777" w:rsidR="001C4E93" w:rsidRDefault="001C4E93" w:rsidP="001C4E93">
      <w:pPr>
        <w:rPr>
          <w:rFonts w:asciiTheme="majorBidi" w:hAnsiTheme="majorBidi" w:cstheme="majorBidi"/>
          <w:sz w:val="24"/>
          <w:szCs w:val="24"/>
          <w:lang w:val="en-GB"/>
        </w:rPr>
      </w:pPr>
    </w:p>
    <w:p w14:paraId="27CAFA39" w14:textId="77777777" w:rsidR="001C4E93" w:rsidRPr="00080805" w:rsidRDefault="001C4E93" w:rsidP="001C4E93">
      <w:pPr>
        <w:rPr>
          <w:rFonts w:asciiTheme="majorBidi" w:hAnsiTheme="majorBidi" w:cstheme="majorBidi"/>
          <w:b/>
          <w:bCs/>
          <w:sz w:val="24"/>
          <w:szCs w:val="24"/>
          <w:lang w:val="en-GB"/>
        </w:rPr>
      </w:pPr>
      <w:r w:rsidRPr="00080805">
        <w:rPr>
          <w:rFonts w:asciiTheme="majorBidi" w:hAnsiTheme="majorBidi" w:cstheme="majorBidi"/>
          <w:b/>
          <w:bCs/>
          <w:sz w:val="24"/>
          <w:szCs w:val="24"/>
          <w:lang w:val="en-GB"/>
        </w:rPr>
        <w:t xml:space="preserve">Figure S2. Representation of the missense variants of the </w:t>
      </w:r>
      <w:r w:rsidRPr="00080805">
        <w:rPr>
          <w:rFonts w:asciiTheme="majorBidi" w:hAnsiTheme="majorBidi" w:cstheme="majorBidi"/>
          <w:b/>
          <w:bCs/>
          <w:i/>
          <w:iCs/>
          <w:sz w:val="24"/>
          <w:szCs w:val="24"/>
          <w:lang w:val="en-GB"/>
        </w:rPr>
        <w:t>PKHD1</w:t>
      </w:r>
      <w:r w:rsidRPr="00080805">
        <w:rPr>
          <w:rFonts w:asciiTheme="majorBidi" w:hAnsiTheme="majorBidi" w:cstheme="majorBidi"/>
          <w:b/>
          <w:bCs/>
          <w:sz w:val="24"/>
          <w:szCs w:val="24"/>
          <w:lang w:val="en-GB"/>
        </w:rPr>
        <w:t xml:space="preserve"> gene detected in ARPKD patients in relation to the gene exon structure and protein domains.</w:t>
      </w:r>
    </w:p>
    <w:p w14:paraId="30EE2B75" w14:textId="77777777" w:rsidR="001C4E93" w:rsidRPr="0071458C" w:rsidRDefault="001C4E93" w:rsidP="001C4E93">
      <w:pPr>
        <w:rPr>
          <w:rFonts w:asciiTheme="majorBidi" w:hAnsiTheme="majorBidi" w:cstheme="majorBidi"/>
          <w:sz w:val="24"/>
          <w:szCs w:val="24"/>
          <w:lang w:val="en-GB"/>
        </w:rPr>
      </w:pPr>
      <w:r w:rsidRPr="0071458C">
        <w:rPr>
          <w:rFonts w:asciiTheme="majorBidi" w:hAnsiTheme="majorBidi" w:cstheme="majorBidi"/>
          <w:sz w:val="24"/>
          <w:szCs w:val="24"/>
          <w:lang w:val="en-GB"/>
        </w:rPr>
        <w:t xml:space="preserve">A. Chromatograms of the identified mutations in the </w:t>
      </w:r>
      <w:r w:rsidRPr="0071458C">
        <w:rPr>
          <w:rFonts w:asciiTheme="majorBidi" w:hAnsiTheme="majorBidi" w:cstheme="majorBidi"/>
          <w:i/>
          <w:iCs/>
          <w:sz w:val="24"/>
          <w:szCs w:val="24"/>
          <w:lang w:val="en-GB"/>
        </w:rPr>
        <w:t>PKHD1</w:t>
      </w:r>
      <w:r w:rsidRPr="0071458C">
        <w:rPr>
          <w:rFonts w:asciiTheme="majorBidi" w:hAnsiTheme="majorBidi" w:cstheme="majorBidi"/>
          <w:sz w:val="24"/>
          <w:szCs w:val="24"/>
          <w:lang w:val="en-GB"/>
        </w:rPr>
        <w:t xml:space="preserve"> gene.</w:t>
      </w:r>
      <w:r>
        <w:rPr>
          <w:rFonts w:asciiTheme="majorBidi" w:hAnsiTheme="majorBidi" w:cstheme="majorBidi"/>
          <w:sz w:val="24"/>
          <w:szCs w:val="24"/>
          <w:lang w:val="en-GB"/>
        </w:rPr>
        <w:t xml:space="preserve"> Heterozygous sequence variants are arrowed with the nucleotide changes indicated (reference sequence </w:t>
      </w:r>
      <w:r w:rsidRPr="0071458C">
        <w:rPr>
          <w:rFonts w:asciiTheme="majorBidi" w:hAnsiTheme="majorBidi" w:cstheme="majorBidi"/>
          <w:sz w:val="24"/>
          <w:szCs w:val="24"/>
          <w:shd w:val="clear" w:color="auto" w:fill="FFFFFF"/>
        </w:rPr>
        <w:t>NM_138694.4</w:t>
      </w:r>
      <w:r>
        <w:rPr>
          <w:rFonts w:asciiTheme="majorBidi" w:hAnsiTheme="majorBidi" w:cstheme="majorBidi"/>
          <w:sz w:val="24"/>
          <w:szCs w:val="24"/>
          <w:shd w:val="clear" w:color="auto" w:fill="FFFFFF"/>
        </w:rPr>
        <w:t>)</w:t>
      </w:r>
    </w:p>
    <w:p w14:paraId="3C05FDAC" w14:textId="77777777" w:rsidR="001C4E93" w:rsidRPr="0071458C" w:rsidRDefault="001C4E93" w:rsidP="001C4E93">
      <w:pPr>
        <w:rPr>
          <w:rFonts w:asciiTheme="majorBidi" w:hAnsiTheme="majorBidi" w:cstheme="majorBidi"/>
          <w:sz w:val="24"/>
          <w:szCs w:val="24"/>
        </w:rPr>
      </w:pPr>
      <w:r w:rsidRPr="0071458C">
        <w:rPr>
          <w:rFonts w:asciiTheme="majorBidi" w:hAnsiTheme="majorBidi" w:cstheme="majorBidi"/>
          <w:sz w:val="24"/>
          <w:szCs w:val="24"/>
          <w:lang w:val="en-GB"/>
        </w:rPr>
        <w:t>B.</w:t>
      </w:r>
      <w:r w:rsidRPr="0071458C">
        <w:rPr>
          <w:rFonts w:asciiTheme="majorBidi" w:hAnsiTheme="majorBidi" w:cstheme="majorBidi"/>
          <w:sz w:val="24"/>
          <w:szCs w:val="24"/>
        </w:rPr>
        <w:t xml:space="preserve"> Predicted </w:t>
      </w:r>
      <w:r>
        <w:rPr>
          <w:rFonts w:asciiTheme="majorBidi" w:hAnsiTheme="majorBidi" w:cstheme="majorBidi"/>
          <w:sz w:val="24"/>
          <w:szCs w:val="24"/>
        </w:rPr>
        <w:t xml:space="preserve">protein domains of </w:t>
      </w:r>
      <w:r w:rsidRPr="0071458C">
        <w:rPr>
          <w:rFonts w:asciiTheme="majorBidi" w:hAnsiTheme="majorBidi" w:cstheme="majorBidi"/>
          <w:sz w:val="24"/>
          <w:szCs w:val="24"/>
        </w:rPr>
        <w:t xml:space="preserve">fibrocystin, </w:t>
      </w:r>
      <w:r>
        <w:rPr>
          <w:rFonts w:asciiTheme="majorBidi" w:hAnsiTheme="majorBidi" w:cstheme="majorBidi"/>
          <w:sz w:val="24"/>
          <w:szCs w:val="24"/>
        </w:rPr>
        <w:t xml:space="preserve">with its </w:t>
      </w:r>
      <w:r w:rsidRPr="0071458C">
        <w:rPr>
          <w:rFonts w:asciiTheme="majorBidi" w:hAnsiTheme="majorBidi" w:cstheme="majorBidi"/>
          <w:sz w:val="24"/>
          <w:szCs w:val="24"/>
        </w:rPr>
        <w:t xml:space="preserve">large extracellular domain, single transmembrane domain, and short </w:t>
      </w:r>
      <w:proofErr w:type="spellStart"/>
      <w:r w:rsidRPr="0071458C">
        <w:rPr>
          <w:rFonts w:asciiTheme="majorBidi" w:hAnsiTheme="majorBidi" w:cstheme="majorBidi"/>
          <w:sz w:val="24"/>
          <w:szCs w:val="24"/>
        </w:rPr>
        <w:t>cystoplasmic</w:t>
      </w:r>
      <w:proofErr w:type="spellEnd"/>
      <w:r w:rsidRPr="0071458C">
        <w:rPr>
          <w:rFonts w:asciiTheme="majorBidi" w:hAnsiTheme="majorBidi" w:cstheme="majorBidi"/>
          <w:sz w:val="24"/>
          <w:szCs w:val="24"/>
        </w:rPr>
        <w:t xml:space="preserve"> tail.</w:t>
      </w:r>
    </w:p>
    <w:p w14:paraId="4CE184FA" w14:textId="77777777" w:rsidR="001C4E93" w:rsidRPr="0071458C" w:rsidRDefault="001C4E93" w:rsidP="001C4E93">
      <w:pPr>
        <w:rPr>
          <w:rFonts w:asciiTheme="majorBidi" w:hAnsiTheme="majorBidi" w:cstheme="majorBidi"/>
          <w:sz w:val="24"/>
          <w:szCs w:val="24"/>
        </w:rPr>
      </w:pPr>
      <w:r w:rsidRPr="0071458C">
        <w:rPr>
          <w:rFonts w:asciiTheme="majorBidi" w:hAnsiTheme="majorBidi" w:cstheme="majorBidi"/>
          <w:sz w:val="24"/>
          <w:szCs w:val="24"/>
        </w:rPr>
        <w:t xml:space="preserve">C. Simplified structure of the </w:t>
      </w:r>
      <w:r w:rsidRPr="0071458C">
        <w:rPr>
          <w:rFonts w:asciiTheme="majorBidi" w:hAnsiTheme="majorBidi" w:cstheme="majorBidi"/>
          <w:i/>
          <w:iCs/>
          <w:sz w:val="24"/>
          <w:szCs w:val="24"/>
        </w:rPr>
        <w:t>PKHD1</w:t>
      </w:r>
      <w:r w:rsidRPr="0071458C">
        <w:rPr>
          <w:rFonts w:asciiTheme="majorBidi" w:hAnsiTheme="majorBidi" w:cstheme="majorBidi"/>
          <w:sz w:val="24"/>
          <w:szCs w:val="24"/>
        </w:rPr>
        <w:t xml:space="preserve"> </w:t>
      </w:r>
      <w:r>
        <w:rPr>
          <w:rFonts w:asciiTheme="majorBidi" w:hAnsiTheme="majorBidi" w:cstheme="majorBidi"/>
          <w:sz w:val="24"/>
          <w:szCs w:val="24"/>
        </w:rPr>
        <w:t>transcript (</w:t>
      </w:r>
      <w:r w:rsidRPr="0071458C">
        <w:rPr>
          <w:rFonts w:asciiTheme="majorBidi" w:hAnsiTheme="majorBidi" w:cstheme="majorBidi"/>
          <w:sz w:val="24"/>
          <w:szCs w:val="24"/>
        </w:rPr>
        <w:t>longest open reading frame</w:t>
      </w:r>
      <w:r>
        <w:rPr>
          <w:rFonts w:asciiTheme="majorBidi" w:hAnsiTheme="majorBidi" w:cstheme="majorBidi"/>
          <w:sz w:val="24"/>
          <w:szCs w:val="24"/>
        </w:rPr>
        <w:t xml:space="preserve">) </w:t>
      </w:r>
      <w:r w:rsidRPr="0071458C">
        <w:rPr>
          <w:rFonts w:asciiTheme="majorBidi" w:hAnsiTheme="majorBidi" w:cstheme="majorBidi"/>
          <w:sz w:val="24"/>
          <w:szCs w:val="24"/>
        </w:rPr>
        <w:t>(</w:t>
      </w:r>
      <w:r w:rsidRPr="0071458C">
        <w:rPr>
          <w:rFonts w:asciiTheme="majorBidi" w:hAnsiTheme="majorBidi" w:cstheme="majorBidi"/>
          <w:sz w:val="24"/>
          <w:szCs w:val="24"/>
          <w:shd w:val="clear" w:color="auto" w:fill="FFFFFF"/>
        </w:rPr>
        <w:t>NM_138694.4</w:t>
      </w:r>
      <w:r w:rsidRPr="0071458C">
        <w:rPr>
          <w:rFonts w:asciiTheme="majorBidi" w:hAnsiTheme="majorBidi" w:cstheme="majorBidi"/>
          <w:sz w:val="24"/>
          <w:szCs w:val="24"/>
        </w:rPr>
        <w:t>) consisting of 67 exons that encode for a 4074 amino acid.</w:t>
      </w:r>
      <w:r>
        <w:rPr>
          <w:rFonts w:asciiTheme="majorBidi" w:hAnsiTheme="majorBidi" w:cstheme="majorBidi"/>
          <w:sz w:val="24"/>
          <w:szCs w:val="24"/>
        </w:rPr>
        <w:t xml:space="preserve"> Mutations are identified by red arrows.</w:t>
      </w:r>
    </w:p>
    <w:p w14:paraId="02B74E54" w14:textId="77777777" w:rsidR="001C4E93" w:rsidRDefault="001C4E93" w:rsidP="001C4E93">
      <w:pPr>
        <w:rPr>
          <w:rFonts w:asciiTheme="majorBidi" w:hAnsiTheme="majorBidi" w:cstheme="majorBidi"/>
          <w:sz w:val="24"/>
          <w:szCs w:val="24"/>
          <w:lang w:val="en-GB"/>
        </w:rPr>
      </w:pPr>
    </w:p>
    <w:p w14:paraId="4D44A862" w14:textId="77777777" w:rsidR="001C4E93" w:rsidRDefault="001C4E93" w:rsidP="001C4E93">
      <w:pPr>
        <w:rPr>
          <w:rFonts w:asciiTheme="majorBidi" w:hAnsiTheme="majorBidi" w:cstheme="majorBidi"/>
          <w:sz w:val="24"/>
          <w:szCs w:val="24"/>
          <w:lang w:val="en-GB"/>
        </w:rPr>
      </w:pPr>
    </w:p>
    <w:p w14:paraId="5DFC9676" w14:textId="77777777" w:rsidR="001C4E93" w:rsidRDefault="001C4E93" w:rsidP="001C4E93">
      <w:pPr>
        <w:rPr>
          <w:rFonts w:asciiTheme="majorBidi" w:hAnsiTheme="majorBidi" w:cstheme="majorBidi"/>
          <w:sz w:val="24"/>
          <w:szCs w:val="24"/>
          <w:lang w:val="en-GB"/>
        </w:rPr>
      </w:pPr>
    </w:p>
    <w:p w14:paraId="3E251C10" w14:textId="77777777" w:rsidR="001C4E93" w:rsidRPr="0071458C" w:rsidRDefault="001C4E93" w:rsidP="001C4E93">
      <w:pPr>
        <w:rPr>
          <w:rFonts w:asciiTheme="majorBidi" w:hAnsiTheme="majorBidi" w:cstheme="majorBidi"/>
          <w:sz w:val="24"/>
          <w:szCs w:val="24"/>
          <w:lang w:val="en-GB"/>
        </w:rPr>
      </w:pPr>
      <w:r w:rsidRPr="0071458C">
        <w:rPr>
          <w:rFonts w:asciiTheme="majorBidi" w:hAnsiTheme="majorBidi" w:cstheme="majorBidi"/>
          <w:sz w:val="24"/>
          <w:szCs w:val="24"/>
          <w:lang w:val="en-GB"/>
        </w:rPr>
        <w:br w:type="page"/>
      </w:r>
    </w:p>
    <w:p w14:paraId="30B25A92" w14:textId="77777777" w:rsidR="001C4E93" w:rsidRPr="00424DBE" w:rsidRDefault="001C4E93" w:rsidP="001C4E93">
      <w:pPr>
        <w:rPr>
          <w:rFonts w:asciiTheme="majorBidi" w:hAnsiTheme="majorBidi" w:cstheme="majorBidi"/>
          <w:b/>
          <w:bCs/>
          <w:sz w:val="24"/>
          <w:szCs w:val="24"/>
          <w:lang w:val="en-GB"/>
        </w:rPr>
      </w:pPr>
      <w:r w:rsidRPr="00424DBE">
        <w:rPr>
          <w:rFonts w:asciiTheme="majorBidi" w:hAnsiTheme="majorBidi" w:cstheme="majorBidi"/>
          <w:b/>
          <w:bCs/>
          <w:sz w:val="24"/>
          <w:szCs w:val="24"/>
          <w:lang w:val="en-GB"/>
        </w:rPr>
        <w:lastRenderedPageBreak/>
        <w:t>Supplementary Tables</w:t>
      </w:r>
    </w:p>
    <w:p w14:paraId="652268AE" w14:textId="77777777" w:rsidR="00495045" w:rsidRDefault="00495045" w:rsidP="00424DBE">
      <w:pPr>
        <w:spacing w:after="200" w:line="480" w:lineRule="auto"/>
        <w:rPr>
          <w:rFonts w:asciiTheme="majorBidi" w:hAnsiTheme="majorBidi" w:cstheme="majorBidi"/>
          <w:b/>
          <w:bCs/>
          <w:sz w:val="24"/>
          <w:szCs w:val="24"/>
          <w:lang w:val="en-GB"/>
        </w:rPr>
      </w:pPr>
    </w:p>
    <w:p w14:paraId="2A5943CF" w14:textId="77777777" w:rsidR="00424DBE" w:rsidRPr="00424DBE" w:rsidRDefault="00424DBE" w:rsidP="00424DBE">
      <w:pPr>
        <w:spacing w:after="200" w:line="480" w:lineRule="auto"/>
        <w:rPr>
          <w:rFonts w:asciiTheme="majorBidi" w:hAnsiTheme="majorBidi" w:cstheme="majorBidi"/>
          <w:b/>
          <w:bCs/>
          <w:sz w:val="24"/>
          <w:szCs w:val="24"/>
        </w:rPr>
      </w:pPr>
      <w:r w:rsidRPr="00424DBE">
        <w:rPr>
          <w:rFonts w:asciiTheme="majorBidi" w:hAnsiTheme="majorBidi" w:cstheme="majorBidi"/>
          <w:b/>
          <w:bCs/>
          <w:sz w:val="24"/>
          <w:szCs w:val="24"/>
          <w:lang w:val="en-GB"/>
        </w:rPr>
        <w:t xml:space="preserve">Table S1. </w:t>
      </w:r>
      <w:r w:rsidRPr="00424DBE">
        <w:rPr>
          <w:rFonts w:asciiTheme="majorBidi" w:hAnsiTheme="majorBidi" w:cstheme="majorBidi"/>
          <w:b/>
          <w:bCs/>
          <w:sz w:val="24"/>
          <w:szCs w:val="24"/>
        </w:rPr>
        <w:t>Disease categories and genes selected for targeted NGS panel for cystic kidney disease.</w:t>
      </w:r>
    </w:p>
    <w:tbl>
      <w:tblPr>
        <w:tblW w:w="7700" w:type="dxa"/>
        <w:tblInd w:w="108" w:type="dxa"/>
        <w:tblLook w:val="04A0" w:firstRow="1" w:lastRow="0" w:firstColumn="1" w:lastColumn="0" w:noHBand="0" w:noVBand="1"/>
      </w:tblPr>
      <w:tblGrid>
        <w:gridCol w:w="3760"/>
        <w:gridCol w:w="3940"/>
      </w:tblGrid>
      <w:tr w:rsidR="00495045" w:rsidRPr="00495045" w14:paraId="168C1A7B" w14:textId="77777777" w:rsidTr="00A60561">
        <w:trPr>
          <w:trHeight w:val="600"/>
        </w:trPr>
        <w:tc>
          <w:tcPr>
            <w:tcW w:w="3760" w:type="dxa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000000" w:fill="E7E6E6"/>
            <w:noWrap/>
            <w:vAlign w:val="center"/>
            <w:hideMark/>
          </w:tcPr>
          <w:p w14:paraId="3D8B1D8A" w14:textId="77777777" w:rsidR="00424DBE" w:rsidRPr="00495045" w:rsidRDefault="00424DBE" w:rsidP="00495045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GB" w:eastAsia="en-GB"/>
              </w:rPr>
            </w:pPr>
            <w:r w:rsidRPr="00495045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en-GB"/>
              </w:rPr>
              <w:t>Diseases</w:t>
            </w:r>
          </w:p>
        </w:tc>
        <w:tc>
          <w:tcPr>
            <w:tcW w:w="3940" w:type="dxa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000000" w:fill="E7E6E6"/>
            <w:noWrap/>
            <w:vAlign w:val="center"/>
            <w:hideMark/>
          </w:tcPr>
          <w:p w14:paraId="1CF8F999" w14:textId="77777777" w:rsidR="00424DBE" w:rsidRPr="00495045" w:rsidRDefault="00424DBE" w:rsidP="00495045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GB" w:eastAsia="en-GB"/>
              </w:rPr>
            </w:pPr>
            <w:r w:rsidRPr="00495045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en-GB"/>
              </w:rPr>
              <w:t xml:space="preserve">Gene </w:t>
            </w:r>
          </w:p>
        </w:tc>
      </w:tr>
      <w:tr w:rsidR="00495045" w:rsidRPr="00495045" w14:paraId="5D18DDDB" w14:textId="77777777" w:rsidTr="00A60561">
        <w:trPr>
          <w:trHeight w:val="600"/>
        </w:trPr>
        <w:tc>
          <w:tcPr>
            <w:tcW w:w="37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17E0A77E" w14:textId="77777777" w:rsidR="00424DBE" w:rsidRPr="00495045" w:rsidRDefault="00424DBE" w:rsidP="0049504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GB" w:eastAsia="en-GB"/>
              </w:rPr>
            </w:pPr>
            <w:r w:rsidRPr="00495045"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  <w:t>Autosomal dominant polycystic kidney disease (ADPKD)</w:t>
            </w:r>
          </w:p>
        </w:tc>
        <w:tc>
          <w:tcPr>
            <w:tcW w:w="394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20865934" w14:textId="77777777" w:rsidR="00424DBE" w:rsidRPr="00495045" w:rsidRDefault="00424DBE" w:rsidP="00495045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val="en-GB" w:eastAsia="en-GB"/>
              </w:rPr>
            </w:pPr>
            <w:r w:rsidRPr="00495045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en-GB"/>
              </w:rPr>
              <w:t>PKD1, PKD2</w:t>
            </w:r>
          </w:p>
        </w:tc>
      </w:tr>
      <w:tr w:rsidR="00495045" w:rsidRPr="00495045" w14:paraId="7900A8D2" w14:textId="77777777" w:rsidTr="00A60561">
        <w:trPr>
          <w:trHeight w:val="600"/>
        </w:trPr>
        <w:tc>
          <w:tcPr>
            <w:tcW w:w="3760" w:type="dxa"/>
            <w:tcBorders>
              <w:top w:val="nil"/>
              <w:left w:val="nil"/>
              <w:bottom w:val="nil"/>
              <w:right w:val="nil"/>
            </w:tcBorders>
            <w:shd w:val="clear" w:color="000000" w:fill="E7E6E6"/>
            <w:vAlign w:val="center"/>
            <w:hideMark/>
          </w:tcPr>
          <w:p w14:paraId="1E03FCB8" w14:textId="77777777" w:rsidR="00424DBE" w:rsidRPr="00495045" w:rsidRDefault="00424DBE" w:rsidP="0049504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GB" w:eastAsia="en-GB"/>
              </w:rPr>
            </w:pPr>
            <w:r w:rsidRPr="00495045"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  <w:t xml:space="preserve">Autosomal recessive polycystic kidney disease (ARPKD) </w:t>
            </w:r>
          </w:p>
        </w:tc>
        <w:tc>
          <w:tcPr>
            <w:tcW w:w="3940" w:type="dxa"/>
            <w:tcBorders>
              <w:top w:val="nil"/>
              <w:left w:val="nil"/>
              <w:bottom w:val="nil"/>
              <w:right w:val="nil"/>
            </w:tcBorders>
            <w:shd w:val="clear" w:color="000000" w:fill="E7E6E6"/>
            <w:noWrap/>
            <w:vAlign w:val="center"/>
            <w:hideMark/>
          </w:tcPr>
          <w:p w14:paraId="1A02D060" w14:textId="77777777" w:rsidR="00424DBE" w:rsidRPr="00495045" w:rsidRDefault="00424DBE" w:rsidP="00495045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val="en-GB" w:eastAsia="en-GB"/>
              </w:rPr>
            </w:pPr>
            <w:r w:rsidRPr="00495045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en-GB"/>
              </w:rPr>
              <w:t>PKHD1</w:t>
            </w:r>
          </w:p>
        </w:tc>
      </w:tr>
      <w:tr w:rsidR="00495045" w:rsidRPr="00495045" w14:paraId="762E01EB" w14:textId="77777777" w:rsidTr="00A60561">
        <w:trPr>
          <w:trHeight w:val="600"/>
        </w:trPr>
        <w:tc>
          <w:tcPr>
            <w:tcW w:w="37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2959781A" w14:textId="77777777" w:rsidR="00424DBE" w:rsidRPr="00495045" w:rsidRDefault="00424DBE" w:rsidP="0049504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GB" w:eastAsia="en-GB"/>
              </w:rPr>
            </w:pPr>
            <w:r w:rsidRPr="00495045"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  <w:t xml:space="preserve">Autosomal dominant </w:t>
            </w:r>
            <w:proofErr w:type="spellStart"/>
            <w:r w:rsidRPr="00495045"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  <w:t>tubulo</w:t>
            </w:r>
            <w:proofErr w:type="spellEnd"/>
            <w:r w:rsidRPr="00495045"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  <w:t xml:space="preserve"> interstitial kidney disease (ADTKD)</w:t>
            </w:r>
          </w:p>
        </w:tc>
        <w:tc>
          <w:tcPr>
            <w:tcW w:w="394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68614201" w14:textId="77777777" w:rsidR="00424DBE" w:rsidRPr="00495045" w:rsidRDefault="00424DBE" w:rsidP="00495045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val="en-GB" w:eastAsia="en-GB"/>
              </w:rPr>
            </w:pPr>
            <w:r w:rsidRPr="00495045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en-GB"/>
              </w:rPr>
              <w:t xml:space="preserve">HNF1B,  REN, UMOD </w:t>
            </w:r>
          </w:p>
        </w:tc>
      </w:tr>
      <w:tr w:rsidR="00495045" w:rsidRPr="00495045" w14:paraId="0D1EE360" w14:textId="77777777" w:rsidTr="00A60561">
        <w:trPr>
          <w:trHeight w:val="1688"/>
        </w:trPr>
        <w:tc>
          <w:tcPr>
            <w:tcW w:w="3760" w:type="dxa"/>
            <w:tcBorders>
              <w:top w:val="nil"/>
              <w:left w:val="nil"/>
              <w:bottom w:val="nil"/>
              <w:right w:val="nil"/>
            </w:tcBorders>
            <w:shd w:val="clear" w:color="000000" w:fill="E7E6E6"/>
            <w:vAlign w:val="center"/>
            <w:hideMark/>
          </w:tcPr>
          <w:p w14:paraId="5E0C813E" w14:textId="77777777" w:rsidR="00424DBE" w:rsidRPr="00495045" w:rsidRDefault="00424DBE" w:rsidP="0049504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GB" w:eastAsia="en-GB"/>
              </w:rPr>
            </w:pPr>
            <w:proofErr w:type="spellStart"/>
            <w:r w:rsidRPr="00495045"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  <w:t>Nephronophthisis</w:t>
            </w:r>
            <w:proofErr w:type="spellEnd"/>
            <w:r w:rsidRPr="00495045"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  <w:t xml:space="preserve"> (NPHP)</w:t>
            </w:r>
          </w:p>
        </w:tc>
        <w:tc>
          <w:tcPr>
            <w:tcW w:w="3940" w:type="dxa"/>
            <w:tcBorders>
              <w:top w:val="nil"/>
              <w:left w:val="nil"/>
              <w:bottom w:val="nil"/>
              <w:right w:val="nil"/>
            </w:tcBorders>
            <w:shd w:val="clear" w:color="000000" w:fill="E7E6E6"/>
            <w:vAlign w:val="center"/>
            <w:hideMark/>
          </w:tcPr>
          <w:p w14:paraId="20C6FE84" w14:textId="77777777" w:rsidR="00424DBE" w:rsidRPr="00495045" w:rsidRDefault="00424DBE" w:rsidP="00495045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val="en-GB" w:eastAsia="en-GB"/>
              </w:rPr>
            </w:pPr>
            <w:r w:rsidRPr="00495045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en-GB"/>
              </w:rPr>
              <w:t>NPHP1, INVS, NPHP3, NPHP4, GLIS2, NEK8, TMEM67, TTC21B, WDR19, ZNF423, CEP164, ANKS6, CEP83, DCDC2, SDCCAG8 &amp; CEP290</w:t>
            </w:r>
          </w:p>
        </w:tc>
      </w:tr>
      <w:tr w:rsidR="00495045" w:rsidRPr="00495045" w14:paraId="0A98DEC1" w14:textId="77777777" w:rsidTr="00A60561">
        <w:trPr>
          <w:trHeight w:val="600"/>
        </w:trPr>
        <w:tc>
          <w:tcPr>
            <w:tcW w:w="37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7505900C" w14:textId="77777777" w:rsidR="00424DBE" w:rsidRPr="00495045" w:rsidRDefault="00424DBE" w:rsidP="0049504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GB" w:eastAsia="en-GB"/>
              </w:rPr>
            </w:pPr>
            <w:r w:rsidRPr="00495045"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  <w:t>Medullary cystic kidney disease</w:t>
            </w:r>
          </w:p>
        </w:tc>
        <w:tc>
          <w:tcPr>
            <w:tcW w:w="394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717402B5" w14:textId="77777777" w:rsidR="00424DBE" w:rsidRPr="00495045" w:rsidRDefault="00424DBE" w:rsidP="00495045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val="en-GB" w:eastAsia="en-GB"/>
              </w:rPr>
            </w:pPr>
            <w:r w:rsidRPr="00495045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en-GB"/>
              </w:rPr>
              <w:t>UMOD, MUC1</w:t>
            </w:r>
          </w:p>
        </w:tc>
      </w:tr>
      <w:tr w:rsidR="00495045" w:rsidRPr="00495045" w14:paraId="57BA5C40" w14:textId="77777777" w:rsidTr="00A60561">
        <w:trPr>
          <w:trHeight w:val="600"/>
        </w:trPr>
        <w:tc>
          <w:tcPr>
            <w:tcW w:w="3760" w:type="dxa"/>
            <w:tcBorders>
              <w:top w:val="nil"/>
              <w:left w:val="nil"/>
              <w:bottom w:val="nil"/>
              <w:right w:val="nil"/>
            </w:tcBorders>
            <w:shd w:val="clear" w:color="000000" w:fill="E7E6E6"/>
            <w:vAlign w:val="center"/>
            <w:hideMark/>
          </w:tcPr>
          <w:p w14:paraId="25A6557A" w14:textId="77777777" w:rsidR="00424DBE" w:rsidRPr="00495045" w:rsidRDefault="00424DBE" w:rsidP="0049504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GB" w:eastAsia="en-GB"/>
              </w:rPr>
            </w:pPr>
            <w:proofErr w:type="spellStart"/>
            <w:r w:rsidRPr="00495045"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  <w:t>Meckel</w:t>
            </w:r>
            <w:proofErr w:type="spellEnd"/>
            <w:r w:rsidRPr="00495045"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  <w:t>-Gruber syndrome (MKS)</w:t>
            </w:r>
          </w:p>
        </w:tc>
        <w:tc>
          <w:tcPr>
            <w:tcW w:w="3940" w:type="dxa"/>
            <w:tcBorders>
              <w:top w:val="nil"/>
              <w:left w:val="nil"/>
              <w:bottom w:val="nil"/>
              <w:right w:val="nil"/>
            </w:tcBorders>
            <w:shd w:val="clear" w:color="000000" w:fill="E7E6E6"/>
            <w:vAlign w:val="center"/>
            <w:hideMark/>
          </w:tcPr>
          <w:p w14:paraId="7929E81B" w14:textId="77777777" w:rsidR="00424DBE" w:rsidRPr="00495045" w:rsidRDefault="00424DBE" w:rsidP="00495045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val="en-GB" w:eastAsia="en-GB"/>
              </w:rPr>
            </w:pPr>
            <w:r w:rsidRPr="00495045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en-GB"/>
              </w:rPr>
              <w:t>MKS1, TMEM67, CEP260, NPHP3 &amp; RPGRIP1L</w:t>
            </w:r>
          </w:p>
        </w:tc>
      </w:tr>
      <w:tr w:rsidR="00495045" w:rsidRPr="00495045" w14:paraId="59FD17DA" w14:textId="77777777" w:rsidTr="00A60561">
        <w:trPr>
          <w:trHeight w:val="1845"/>
        </w:trPr>
        <w:tc>
          <w:tcPr>
            <w:tcW w:w="37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2371FA9D" w14:textId="77777777" w:rsidR="00424DBE" w:rsidRPr="00495045" w:rsidRDefault="00424DBE" w:rsidP="0049504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GB" w:eastAsia="en-GB"/>
              </w:rPr>
            </w:pPr>
            <w:proofErr w:type="spellStart"/>
            <w:r w:rsidRPr="00495045"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  <w:t>Bardet-Biedl</w:t>
            </w:r>
            <w:proofErr w:type="spellEnd"/>
            <w:r w:rsidRPr="00495045"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  <w:t xml:space="preserve"> syndrome (BBS) </w:t>
            </w:r>
          </w:p>
        </w:tc>
        <w:tc>
          <w:tcPr>
            <w:tcW w:w="394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66A81A12" w14:textId="77777777" w:rsidR="00424DBE" w:rsidRPr="00495045" w:rsidRDefault="00424DBE" w:rsidP="00495045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val="en-GB" w:eastAsia="en-GB"/>
              </w:rPr>
            </w:pPr>
            <w:r w:rsidRPr="00495045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en-GB"/>
              </w:rPr>
              <w:t>BBS1, BBS2, ARL6, BBS4, BBS5, MKKS, BBS7, TTC8, BBS9, BBS10, TRIM32, BBS12, MKS1, CEP290, WDPCP, SDCCAG8, LZTFL1, BBIP1, IFT27</w:t>
            </w:r>
          </w:p>
        </w:tc>
      </w:tr>
      <w:tr w:rsidR="00495045" w:rsidRPr="00495045" w14:paraId="5627806F" w14:textId="77777777" w:rsidTr="00A60561">
        <w:trPr>
          <w:trHeight w:val="600"/>
        </w:trPr>
        <w:tc>
          <w:tcPr>
            <w:tcW w:w="3760" w:type="dxa"/>
            <w:tcBorders>
              <w:top w:val="nil"/>
              <w:left w:val="nil"/>
              <w:bottom w:val="nil"/>
              <w:right w:val="nil"/>
            </w:tcBorders>
            <w:shd w:val="clear" w:color="000000" w:fill="E7E6E6"/>
            <w:noWrap/>
            <w:vAlign w:val="center"/>
            <w:hideMark/>
          </w:tcPr>
          <w:p w14:paraId="5D88F4F0" w14:textId="77777777" w:rsidR="00424DBE" w:rsidRPr="00495045" w:rsidRDefault="00424DBE" w:rsidP="0049504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GB" w:eastAsia="en-GB"/>
              </w:rPr>
            </w:pPr>
            <w:r w:rsidRPr="00495045"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  <w:t>Autosomal dominant Polycystic liver disease (ADPLD)</w:t>
            </w:r>
          </w:p>
        </w:tc>
        <w:tc>
          <w:tcPr>
            <w:tcW w:w="3940" w:type="dxa"/>
            <w:tcBorders>
              <w:top w:val="nil"/>
              <w:left w:val="nil"/>
              <w:bottom w:val="nil"/>
              <w:right w:val="nil"/>
            </w:tcBorders>
            <w:shd w:val="clear" w:color="000000" w:fill="E7E6E6"/>
            <w:noWrap/>
            <w:vAlign w:val="center"/>
            <w:hideMark/>
          </w:tcPr>
          <w:p w14:paraId="6A2986DB" w14:textId="77777777" w:rsidR="00424DBE" w:rsidRPr="00495045" w:rsidRDefault="00424DBE" w:rsidP="00495045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val="en-GB" w:eastAsia="en-GB"/>
              </w:rPr>
            </w:pPr>
            <w:r w:rsidRPr="00495045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en-GB"/>
              </w:rPr>
              <w:t>PRKCSH, SEC63</w:t>
            </w:r>
          </w:p>
        </w:tc>
      </w:tr>
      <w:tr w:rsidR="00495045" w:rsidRPr="00495045" w14:paraId="702AE43B" w14:textId="77777777" w:rsidTr="00A60561">
        <w:trPr>
          <w:trHeight w:val="600"/>
        </w:trPr>
        <w:tc>
          <w:tcPr>
            <w:tcW w:w="37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44770C59" w14:textId="77777777" w:rsidR="00424DBE" w:rsidRPr="00495045" w:rsidRDefault="00424DBE" w:rsidP="0049504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GB" w:eastAsia="en-GB"/>
              </w:rPr>
            </w:pPr>
            <w:proofErr w:type="spellStart"/>
            <w:r w:rsidRPr="00495045"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  <w:t>Joubert</w:t>
            </w:r>
            <w:proofErr w:type="spellEnd"/>
            <w:r w:rsidRPr="00495045"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  <w:t xml:space="preserve"> syndrome (JBTS)</w:t>
            </w:r>
          </w:p>
        </w:tc>
        <w:tc>
          <w:tcPr>
            <w:tcW w:w="394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26218CFF" w14:textId="77777777" w:rsidR="00424DBE" w:rsidRPr="00495045" w:rsidRDefault="00424DBE" w:rsidP="00495045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val="en-GB" w:eastAsia="en-GB"/>
              </w:rPr>
            </w:pPr>
            <w:r w:rsidRPr="00495045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en-GB"/>
              </w:rPr>
              <w:t>AHI1, NPHP1, CEP290, TMEM67, RPGRIP1L &amp; TTC21B</w:t>
            </w:r>
          </w:p>
        </w:tc>
      </w:tr>
      <w:tr w:rsidR="00495045" w:rsidRPr="00495045" w14:paraId="4586B3AE" w14:textId="77777777" w:rsidTr="00A60561">
        <w:trPr>
          <w:trHeight w:val="600"/>
        </w:trPr>
        <w:tc>
          <w:tcPr>
            <w:tcW w:w="3760" w:type="dxa"/>
            <w:tcBorders>
              <w:top w:val="nil"/>
              <w:left w:val="nil"/>
              <w:bottom w:val="nil"/>
              <w:right w:val="nil"/>
            </w:tcBorders>
            <w:shd w:val="clear" w:color="000000" w:fill="E7E6E6"/>
            <w:vAlign w:val="center"/>
            <w:hideMark/>
          </w:tcPr>
          <w:p w14:paraId="3882A438" w14:textId="77777777" w:rsidR="00424DBE" w:rsidRPr="00495045" w:rsidRDefault="00424DBE" w:rsidP="0049504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GB" w:eastAsia="en-GB"/>
              </w:rPr>
            </w:pPr>
            <w:r w:rsidRPr="00495045"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  <w:t>Renal cysts and diabetes syndrome</w:t>
            </w:r>
          </w:p>
        </w:tc>
        <w:tc>
          <w:tcPr>
            <w:tcW w:w="3940" w:type="dxa"/>
            <w:tcBorders>
              <w:top w:val="nil"/>
              <w:left w:val="nil"/>
              <w:bottom w:val="nil"/>
              <w:right w:val="nil"/>
            </w:tcBorders>
            <w:shd w:val="clear" w:color="000000" w:fill="E7E6E6"/>
            <w:noWrap/>
            <w:vAlign w:val="center"/>
            <w:hideMark/>
          </w:tcPr>
          <w:p w14:paraId="06E2CAB2" w14:textId="77777777" w:rsidR="00424DBE" w:rsidRPr="00495045" w:rsidRDefault="00424DBE" w:rsidP="00495045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val="en-GB" w:eastAsia="en-GB"/>
              </w:rPr>
            </w:pPr>
            <w:r w:rsidRPr="00495045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en-GB"/>
              </w:rPr>
              <w:t>HNF1B</w:t>
            </w:r>
          </w:p>
        </w:tc>
      </w:tr>
      <w:tr w:rsidR="00495045" w:rsidRPr="00495045" w14:paraId="309EAF2C" w14:textId="77777777" w:rsidTr="00A60561">
        <w:trPr>
          <w:trHeight w:val="600"/>
        </w:trPr>
        <w:tc>
          <w:tcPr>
            <w:tcW w:w="376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000000" w:fill="FFFFFF"/>
            <w:vAlign w:val="center"/>
            <w:hideMark/>
          </w:tcPr>
          <w:p w14:paraId="5BA7E9B5" w14:textId="77777777" w:rsidR="00424DBE" w:rsidRPr="00495045" w:rsidRDefault="00424DBE" w:rsidP="0049504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GB" w:eastAsia="en-GB"/>
              </w:rPr>
            </w:pPr>
            <w:r w:rsidRPr="00495045"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  <w:t>Renal dysplasia, cystic susceptibility</w:t>
            </w:r>
          </w:p>
        </w:tc>
        <w:tc>
          <w:tcPr>
            <w:tcW w:w="394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53BDBA3E" w14:textId="77777777" w:rsidR="00424DBE" w:rsidRPr="00495045" w:rsidRDefault="00424DBE" w:rsidP="00495045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val="en-GB" w:eastAsia="en-GB"/>
              </w:rPr>
            </w:pPr>
            <w:r w:rsidRPr="00495045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en-GB"/>
              </w:rPr>
              <w:t>BICC1</w:t>
            </w:r>
          </w:p>
        </w:tc>
      </w:tr>
    </w:tbl>
    <w:p w14:paraId="52B2EBDF" w14:textId="77777777" w:rsidR="00424DBE" w:rsidRPr="00520FDE" w:rsidRDefault="00424DBE" w:rsidP="00424DBE">
      <w:pPr>
        <w:spacing w:after="200" w:line="480" w:lineRule="auto"/>
        <w:rPr>
          <w:rFonts w:asciiTheme="majorBidi" w:hAnsiTheme="majorBidi" w:cstheme="majorBidi"/>
          <w:b/>
          <w:bCs/>
          <w:sz w:val="24"/>
          <w:szCs w:val="24"/>
        </w:rPr>
      </w:pPr>
    </w:p>
    <w:p w14:paraId="35C85FF4" w14:textId="77777777" w:rsidR="00424DBE" w:rsidRPr="00424DBE" w:rsidRDefault="00424DBE" w:rsidP="00424DBE">
      <w:pPr>
        <w:spacing w:line="480" w:lineRule="auto"/>
        <w:rPr>
          <w:rFonts w:asciiTheme="majorBidi" w:hAnsiTheme="majorBidi" w:cstheme="majorBidi"/>
          <w:b/>
          <w:bCs/>
          <w:sz w:val="24"/>
          <w:szCs w:val="24"/>
          <w:lang w:val="en-GB"/>
        </w:rPr>
      </w:pPr>
      <w:r w:rsidRPr="00424DBE">
        <w:rPr>
          <w:rFonts w:asciiTheme="majorBidi" w:hAnsiTheme="majorBidi" w:cstheme="majorBidi"/>
          <w:b/>
          <w:bCs/>
          <w:sz w:val="24"/>
          <w:szCs w:val="24"/>
          <w:lang w:val="en-GB"/>
        </w:rPr>
        <w:lastRenderedPageBreak/>
        <w:t xml:space="preserve">Table S2. Primers used for PCR amplification and sequencing of </w:t>
      </w:r>
      <w:r w:rsidRPr="00424DBE">
        <w:rPr>
          <w:rFonts w:asciiTheme="majorBidi" w:hAnsiTheme="majorBidi" w:cstheme="majorBidi"/>
          <w:b/>
          <w:bCs/>
          <w:i/>
          <w:iCs/>
          <w:sz w:val="24"/>
          <w:szCs w:val="24"/>
          <w:lang w:val="en-GB"/>
        </w:rPr>
        <w:t>PKHD1</w:t>
      </w:r>
      <w:r w:rsidRPr="00424DBE">
        <w:rPr>
          <w:rFonts w:asciiTheme="majorBidi" w:hAnsiTheme="majorBidi" w:cstheme="majorBidi"/>
          <w:b/>
          <w:bCs/>
          <w:sz w:val="24"/>
          <w:szCs w:val="24"/>
          <w:lang w:val="en-GB"/>
        </w:rPr>
        <w:t xml:space="preserve"> gene. </w:t>
      </w:r>
    </w:p>
    <w:tbl>
      <w:tblPr>
        <w:tblW w:w="9820" w:type="dxa"/>
        <w:tblLook w:val="04A0" w:firstRow="1" w:lastRow="0" w:firstColumn="1" w:lastColumn="0" w:noHBand="0" w:noVBand="1"/>
      </w:tblPr>
      <w:tblGrid>
        <w:gridCol w:w="2400"/>
        <w:gridCol w:w="2880"/>
        <w:gridCol w:w="4540"/>
      </w:tblGrid>
      <w:tr w:rsidR="00424DBE" w:rsidRPr="0071458C" w14:paraId="3EDAFD6B" w14:textId="77777777" w:rsidTr="00A60561">
        <w:trPr>
          <w:trHeight w:val="495"/>
        </w:trPr>
        <w:tc>
          <w:tcPr>
            <w:tcW w:w="240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000000" w:fill="E7E6E6"/>
            <w:noWrap/>
            <w:vAlign w:val="center"/>
            <w:hideMark/>
          </w:tcPr>
          <w:p w14:paraId="6315D833" w14:textId="77777777" w:rsidR="00424DBE" w:rsidRPr="0071458C" w:rsidRDefault="00424DBE" w:rsidP="00A60561">
            <w:pPr>
              <w:spacing w:after="0" w:line="240" w:lineRule="auto"/>
              <w:rPr>
                <w:rFonts w:asciiTheme="majorBidi" w:eastAsia="Times New Roman" w:hAnsiTheme="majorBidi" w:cstheme="majorBidi"/>
                <w:b/>
                <w:bCs/>
                <w:sz w:val="24"/>
                <w:szCs w:val="24"/>
              </w:rPr>
            </w:pPr>
            <w:r w:rsidRPr="0071458C">
              <w:rPr>
                <w:rFonts w:asciiTheme="majorBidi" w:eastAsia="Times New Roman" w:hAnsiTheme="majorBidi" w:cstheme="majorBidi"/>
                <w:b/>
                <w:bCs/>
                <w:sz w:val="24"/>
                <w:szCs w:val="24"/>
              </w:rPr>
              <w:t>Primer Name</w:t>
            </w:r>
          </w:p>
        </w:tc>
        <w:tc>
          <w:tcPr>
            <w:tcW w:w="288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000000" w:fill="E7E6E6"/>
            <w:noWrap/>
            <w:vAlign w:val="center"/>
            <w:hideMark/>
          </w:tcPr>
          <w:p w14:paraId="5813FE15" w14:textId="77777777" w:rsidR="00424DBE" w:rsidRPr="0071458C" w:rsidRDefault="00424DBE" w:rsidP="00A60561">
            <w:pPr>
              <w:spacing w:after="0" w:line="240" w:lineRule="auto"/>
              <w:rPr>
                <w:rFonts w:asciiTheme="majorBidi" w:eastAsia="Times New Roman" w:hAnsiTheme="majorBidi" w:cstheme="majorBidi"/>
                <w:b/>
                <w:bCs/>
                <w:sz w:val="24"/>
                <w:szCs w:val="24"/>
              </w:rPr>
            </w:pPr>
            <w:r w:rsidRPr="0071458C">
              <w:rPr>
                <w:rFonts w:asciiTheme="majorBidi" w:eastAsia="Times New Roman" w:hAnsiTheme="majorBidi" w:cstheme="majorBidi"/>
                <w:b/>
                <w:bCs/>
                <w:sz w:val="24"/>
                <w:szCs w:val="24"/>
              </w:rPr>
              <w:t>Gene - Exon</w:t>
            </w:r>
          </w:p>
        </w:tc>
        <w:tc>
          <w:tcPr>
            <w:tcW w:w="454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000000" w:fill="E7E6E6"/>
            <w:noWrap/>
            <w:vAlign w:val="center"/>
            <w:hideMark/>
          </w:tcPr>
          <w:p w14:paraId="12075881" w14:textId="77777777" w:rsidR="00424DBE" w:rsidRPr="0071458C" w:rsidRDefault="00424DBE" w:rsidP="00A60561">
            <w:pPr>
              <w:spacing w:after="0" w:line="240" w:lineRule="auto"/>
              <w:rPr>
                <w:rFonts w:asciiTheme="majorBidi" w:eastAsia="Times New Roman" w:hAnsiTheme="majorBidi" w:cstheme="majorBidi"/>
                <w:b/>
                <w:bCs/>
                <w:sz w:val="24"/>
                <w:szCs w:val="24"/>
              </w:rPr>
            </w:pPr>
            <w:r w:rsidRPr="0071458C">
              <w:rPr>
                <w:rFonts w:asciiTheme="majorBidi" w:eastAsia="Times New Roman" w:hAnsiTheme="majorBidi" w:cstheme="majorBidi"/>
                <w:b/>
                <w:bCs/>
                <w:sz w:val="24"/>
                <w:szCs w:val="24"/>
              </w:rPr>
              <w:t>Sequence 5'--&gt; 3'</w:t>
            </w:r>
          </w:p>
        </w:tc>
      </w:tr>
      <w:tr w:rsidR="00424DBE" w:rsidRPr="0071458C" w14:paraId="6A278713" w14:textId="77777777" w:rsidTr="00A60561">
        <w:trPr>
          <w:trHeight w:val="308"/>
        </w:trPr>
        <w:tc>
          <w:tcPr>
            <w:tcW w:w="2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238C051" w14:textId="77777777" w:rsidR="00424DBE" w:rsidRPr="0071458C" w:rsidRDefault="00424DBE" w:rsidP="00A60561">
            <w:pPr>
              <w:spacing w:after="0" w:line="240" w:lineRule="auto"/>
              <w:rPr>
                <w:rFonts w:asciiTheme="majorBidi" w:eastAsia="Times New Roman" w:hAnsiTheme="majorBidi" w:cstheme="majorBidi"/>
                <w:sz w:val="24"/>
                <w:szCs w:val="24"/>
              </w:rPr>
            </w:pPr>
            <w:r w:rsidRPr="0071458C">
              <w:rPr>
                <w:rFonts w:asciiTheme="majorBidi" w:eastAsia="Times New Roman" w:hAnsiTheme="majorBidi" w:cstheme="majorBidi"/>
                <w:sz w:val="24"/>
                <w:szCs w:val="24"/>
              </w:rPr>
              <w:t>PKHD1_3F</w:t>
            </w:r>
          </w:p>
        </w:tc>
        <w:tc>
          <w:tcPr>
            <w:tcW w:w="2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636EA73" w14:textId="77777777" w:rsidR="00424DBE" w:rsidRPr="0071458C" w:rsidRDefault="00424DBE" w:rsidP="00A60561">
            <w:pPr>
              <w:spacing w:after="0" w:line="240" w:lineRule="auto"/>
              <w:rPr>
                <w:rFonts w:asciiTheme="majorBidi" w:eastAsia="Times New Roman" w:hAnsiTheme="majorBidi" w:cstheme="majorBidi"/>
                <w:sz w:val="24"/>
                <w:szCs w:val="24"/>
              </w:rPr>
            </w:pPr>
            <w:r w:rsidRPr="0071458C">
              <w:rPr>
                <w:rFonts w:asciiTheme="majorBidi" w:eastAsia="Times New Roman" w:hAnsiTheme="majorBidi" w:cstheme="majorBidi"/>
                <w:i/>
                <w:iCs/>
                <w:sz w:val="24"/>
                <w:szCs w:val="24"/>
              </w:rPr>
              <w:t>PKHD1</w:t>
            </w:r>
            <w:r w:rsidRPr="0071458C">
              <w:rPr>
                <w:rFonts w:asciiTheme="majorBidi" w:eastAsia="Times New Roman" w:hAnsiTheme="majorBidi" w:cstheme="majorBidi"/>
                <w:sz w:val="24"/>
                <w:szCs w:val="24"/>
              </w:rPr>
              <w:t xml:space="preserve"> Exon 3</w:t>
            </w:r>
          </w:p>
        </w:tc>
        <w:tc>
          <w:tcPr>
            <w:tcW w:w="4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3CCFD8C" w14:textId="77777777" w:rsidR="00424DBE" w:rsidRPr="0071458C" w:rsidRDefault="00424DBE" w:rsidP="00A60561">
            <w:pPr>
              <w:spacing w:after="0" w:line="240" w:lineRule="auto"/>
              <w:rPr>
                <w:rFonts w:asciiTheme="majorBidi" w:eastAsia="Times New Roman" w:hAnsiTheme="majorBidi" w:cstheme="majorBidi"/>
                <w:sz w:val="24"/>
                <w:szCs w:val="24"/>
              </w:rPr>
            </w:pPr>
            <w:r w:rsidRPr="0071458C">
              <w:rPr>
                <w:rFonts w:asciiTheme="majorBidi" w:eastAsia="Times New Roman" w:hAnsiTheme="majorBidi" w:cstheme="majorBidi"/>
                <w:sz w:val="24"/>
                <w:szCs w:val="24"/>
              </w:rPr>
              <w:t>CTGAGGCAGGTTAAATATTGCTT</w:t>
            </w:r>
          </w:p>
        </w:tc>
      </w:tr>
      <w:tr w:rsidR="00424DBE" w:rsidRPr="0071458C" w14:paraId="3FF3E6D6" w14:textId="77777777" w:rsidTr="00A60561">
        <w:trPr>
          <w:trHeight w:val="308"/>
        </w:trPr>
        <w:tc>
          <w:tcPr>
            <w:tcW w:w="2400" w:type="dxa"/>
            <w:tcBorders>
              <w:top w:val="nil"/>
              <w:left w:val="nil"/>
              <w:bottom w:val="nil"/>
              <w:right w:val="nil"/>
            </w:tcBorders>
            <w:shd w:val="clear" w:color="000000" w:fill="E7E6E6"/>
            <w:noWrap/>
            <w:vAlign w:val="center"/>
            <w:hideMark/>
          </w:tcPr>
          <w:p w14:paraId="0975CBFB" w14:textId="77777777" w:rsidR="00424DBE" w:rsidRPr="0071458C" w:rsidRDefault="00424DBE" w:rsidP="00A60561">
            <w:pPr>
              <w:spacing w:after="0" w:line="240" w:lineRule="auto"/>
              <w:rPr>
                <w:rFonts w:asciiTheme="majorBidi" w:eastAsia="Times New Roman" w:hAnsiTheme="majorBidi" w:cstheme="majorBidi"/>
                <w:sz w:val="24"/>
                <w:szCs w:val="24"/>
              </w:rPr>
            </w:pPr>
            <w:r w:rsidRPr="0071458C">
              <w:rPr>
                <w:rFonts w:asciiTheme="majorBidi" w:eastAsia="Times New Roman" w:hAnsiTheme="majorBidi" w:cstheme="majorBidi"/>
                <w:sz w:val="24"/>
                <w:szCs w:val="24"/>
              </w:rPr>
              <w:t>PKHD1_3R</w:t>
            </w:r>
          </w:p>
        </w:tc>
        <w:tc>
          <w:tcPr>
            <w:tcW w:w="2880" w:type="dxa"/>
            <w:tcBorders>
              <w:top w:val="nil"/>
              <w:left w:val="nil"/>
              <w:bottom w:val="nil"/>
              <w:right w:val="nil"/>
            </w:tcBorders>
            <w:shd w:val="clear" w:color="000000" w:fill="E7E6E6"/>
            <w:noWrap/>
            <w:vAlign w:val="center"/>
            <w:hideMark/>
          </w:tcPr>
          <w:p w14:paraId="071F1B21" w14:textId="77777777" w:rsidR="00424DBE" w:rsidRPr="0071458C" w:rsidRDefault="00424DBE" w:rsidP="00A60561">
            <w:pPr>
              <w:spacing w:after="0" w:line="240" w:lineRule="auto"/>
              <w:rPr>
                <w:rFonts w:asciiTheme="majorBidi" w:eastAsia="Times New Roman" w:hAnsiTheme="majorBidi" w:cstheme="majorBidi"/>
                <w:sz w:val="24"/>
                <w:szCs w:val="24"/>
              </w:rPr>
            </w:pPr>
            <w:r w:rsidRPr="0071458C">
              <w:rPr>
                <w:rFonts w:asciiTheme="majorBidi" w:eastAsia="Times New Roman" w:hAnsiTheme="majorBidi" w:cstheme="majorBidi"/>
                <w:i/>
                <w:iCs/>
                <w:sz w:val="24"/>
                <w:szCs w:val="24"/>
              </w:rPr>
              <w:t>PKHD1</w:t>
            </w:r>
            <w:r w:rsidRPr="0071458C">
              <w:rPr>
                <w:rFonts w:asciiTheme="majorBidi" w:eastAsia="Times New Roman" w:hAnsiTheme="majorBidi" w:cstheme="majorBidi"/>
                <w:sz w:val="24"/>
                <w:szCs w:val="24"/>
              </w:rPr>
              <w:t xml:space="preserve"> Exon 3</w:t>
            </w:r>
          </w:p>
        </w:tc>
        <w:tc>
          <w:tcPr>
            <w:tcW w:w="4540" w:type="dxa"/>
            <w:tcBorders>
              <w:top w:val="nil"/>
              <w:left w:val="nil"/>
              <w:bottom w:val="nil"/>
              <w:right w:val="nil"/>
            </w:tcBorders>
            <w:shd w:val="clear" w:color="000000" w:fill="E7E6E6"/>
            <w:noWrap/>
            <w:vAlign w:val="center"/>
            <w:hideMark/>
          </w:tcPr>
          <w:p w14:paraId="4F606447" w14:textId="77777777" w:rsidR="00424DBE" w:rsidRPr="0071458C" w:rsidRDefault="00424DBE" w:rsidP="00A60561">
            <w:pPr>
              <w:spacing w:after="0" w:line="240" w:lineRule="auto"/>
              <w:rPr>
                <w:rFonts w:asciiTheme="majorBidi" w:eastAsia="Times New Roman" w:hAnsiTheme="majorBidi" w:cstheme="majorBidi"/>
                <w:sz w:val="24"/>
                <w:szCs w:val="24"/>
              </w:rPr>
            </w:pPr>
            <w:r w:rsidRPr="0071458C">
              <w:rPr>
                <w:rFonts w:asciiTheme="majorBidi" w:eastAsia="Times New Roman" w:hAnsiTheme="majorBidi" w:cstheme="majorBidi"/>
                <w:sz w:val="24"/>
                <w:szCs w:val="24"/>
              </w:rPr>
              <w:t>GTCTGTTCGTCTCCCTTCAGG</w:t>
            </w:r>
          </w:p>
        </w:tc>
      </w:tr>
      <w:tr w:rsidR="00424DBE" w:rsidRPr="0071458C" w14:paraId="78C8B761" w14:textId="77777777" w:rsidTr="00A60561">
        <w:trPr>
          <w:trHeight w:val="308"/>
        </w:trPr>
        <w:tc>
          <w:tcPr>
            <w:tcW w:w="2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AEB80EE" w14:textId="77777777" w:rsidR="00424DBE" w:rsidRPr="0071458C" w:rsidRDefault="00424DBE" w:rsidP="00A60561">
            <w:pPr>
              <w:spacing w:after="0" w:line="240" w:lineRule="auto"/>
              <w:rPr>
                <w:rFonts w:asciiTheme="majorBidi" w:eastAsia="Times New Roman" w:hAnsiTheme="majorBidi" w:cstheme="majorBidi"/>
                <w:sz w:val="24"/>
                <w:szCs w:val="24"/>
              </w:rPr>
            </w:pPr>
            <w:r w:rsidRPr="0071458C">
              <w:rPr>
                <w:rFonts w:asciiTheme="majorBidi" w:eastAsia="Times New Roman" w:hAnsiTheme="majorBidi" w:cstheme="majorBidi"/>
                <w:sz w:val="24"/>
                <w:szCs w:val="24"/>
              </w:rPr>
              <w:t>PKHD1_6F</w:t>
            </w:r>
          </w:p>
        </w:tc>
        <w:tc>
          <w:tcPr>
            <w:tcW w:w="2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7BDCE21" w14:textId="77777777" w:rsidR="00424DBE" w:rsidRPr="0071458C" w:rsidRDefault="00424DBE" w:rsidP="00A60561">
            <w:pPr>
              <w:spacing w:after="0" w:line="240" w:lineRule="auto"/>
              <w:rPr>
                <w:rFonts w:asciiTheme="majorBidi" w:eastAsia="Times New Roman" w:hAnsiTheme="majorBidi" w:cstheme="majorBidi"/>
                <w:sz w:val="24"/>
                <w:szCs w:val="24"/>
              </w:rPr>
            </w:pPr>
            <w:r w:rsidRPr="0071458C">
              <w:rPr>
                <w:rFonts w:asciiTheme="majorBidi" w:eastAsia="Times New Roman" w:hAnsiTheme="majorBidi" w:cstheme="majorBidi"/>
                <w:i/>
                <w:iCs/>
                <w:sz w:val="24"/>
                <w:szCs w:val="24"/>
              </w:rPr>
              <w:t>PKHD1</w:t>
            </w:r>
            <w:r w:rsidRPr="0071458C">
              <w:rPr>
                <w:rFonts w:asciiTheme="majorBidi" w:eastAsia="Times New Roman" w:hAnsiTheme="majorBidi" w:cstheme="majorBidi"/>
                <w:sz w:val="24"/>
                <w:szCs w:val="24"/>
              </w:rPr>
              <w:t xml:space="preserve"> Exon 6</w:t>
            </w:r>
          </w:p>
        </w:tc>
        <w:tc>
          <w:tcPr>
            <w:tcW w:w="4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7998D26" w14:textId="77777777" w:rsidR="00424DBE" w:rsidRPr="0071458C" w:rsidRDefault="00424DBE" w:rsidP="00A60561">
            <w:pPr>
              <w:spacing w:after="0" w:line="240" w:lineRule="auto"/>
              <w:rPr>
                <w:rFonts w:asciiTheme="majorBidi" w:eastAsia="Times New Roman" w:hAnsiTheme="majorBidi" w:cstheme="majorBidi"/>
                <w:sz w:val="24"/>
                <w:szCs w:val="24"/>
              </w:rPr>
            </w:pPr>
            <w:r w:rsidRPr="0071458C">
              <w:rPr>
                <w:rFonts w:asciiTheme="majorBidi" w:eastAsia="Times New Roman" w:hAnsiTheme="majorBidi" w:cstheme="majorBidi"/>
                <w:sz w:val="24"/>
                <w:szCs w:val="24"/>
              </w:rPr>
              <w:t>GTGCCTCCTGTGTTTGTGAA</w:t>
            </w:r>
          </w:p>
        </w:tc>
      </w:tr>
      <w:tr w:rsidR="00424DBE" w:rsidRPr="0071458C" w14:paraId="3B8CBDFC" w14:textId="77777777" w:rsidTr="00A60561">
        <w:trPr>
          <w:trHeight w:val="308"/>
        </w:trPr>
        <w:tc>
          <w:tcPr>
            <w:tcW w:w="2400" w:type="dxa"/>
            <w:tcBorders>
              <w:top w:val="nil"/>
              <w:left w:val="nil"/>
              <w:bottom w:val="nil"/>
              <w:right w:val="nil"/>
            </w:tcBorders>
            <w:shd w:val="clear" w:color="000000" w:fill="E7E6E6"/>
            <w:noWrap/>
            <w:vAlign w:val="center"/>
            <w:hideMark/>
          </w:tcPr>
          <w:p w14:paraId="472FF681" w14:textId="77777777" w:rsidR="00424DBE" w:rsidRPr="0071458C" w:rsidRDefault="00424DBE" w:rsidP="00A60561">
            <w:pPr>
              <w:spacing w:after="0" w:line="240" w:lineRule="auto"/>
              <w:rPr>
                <w:rFonts w:asciiTheme="majorBidi" w:eastAsia="Times New Roman" w:hAnsiTheme="majorBidi" w:cstheme="majorBidi"/>
                <w:sz w:val="24"/>
                <w:szCs w:val="24"/>
              </w:rPr>
            </w:pPr>
            <w:r w:rsidRPr="0071458C">
              <w:rPr>
                <w:rFonts w:asciiTheme="majorBidi" w:eastAsia="Times New Roman" w:hAnsiTheme="majorBidi" w:cstheme="majorBidi"/>
                <w:sz w:val="24"/>
                <w:szCs w:val="24"/>
              </w:rPr>
              <w:t>PKHD1_6R</w:t>
            </w:r>
          </w:p>
        </w:tc>
        <w:tc>
          <w:tcPr>
            <w:tcW w:w="2880" w:type="dxa"/>
            <w:tcBorders>
              <w:top w:val="nil"/>
              <w:left w:val="nil"/>
              <w:bottom w:val="nil"/>
              <w:right w:val="nil"/>
            </w:tcBorders>
            <w:shd w:val="clear" w:color="000000" w:fill="E7E6E6"/>
            <w:noWrap/>
            <w:vAlign w:val="center"/>
            <w:hideMark/>
          </w:tcPr>
          <w:p w14:paraId="16108CDB" w14:textId="77777777" w:rsidR="00424DBE" w:rsidRPr="0071458C" w:rsidRDefault="00424DBE" w:rsidP="00A60561">
            <w:pPr>
              <w:spacing w:after="0" w:line="240" w:lineRule="auto"/>
              <w:rPr>
                <w:rFonts w:asciiTheme="majorBidi" w:eastAsia="Times New Roman" w:hAnsiTheme="majorBidi" w:cstheme="majorBidi"/>
                <w:sz w:val="24"/>
                <w:szCs w:val="24"/>
              </w:rPr>
            </w:pPr>
            <w:r w:rsidRPr="0071458C">
              <w:rPr>
                <w:rFonts w:asciiTheme="majorBidi" w:eastAsia="Times New Roman" w:hAnsiTheme="majorBidi" w:cstheme="majorBidi"/>
                <w:i/>
                <w:iCs/>
                <w:sz w:val="24"/>
                <w:szCs w:val="24"/>
              </w:rPr>
              <w:t>PKHD1</w:t>
            </w:r>
            <w:r w:rsidRPr="0071458C">
              <w:rPr>
                <w:rFonts w:asciiTheme="majorBidi" w:eastAsia="Times New Roman" w:hAnsiTheme="majorBidi" w:cstheme="majorBidi"/>
                <w:sz w:val="24"/>
                <w:szCs w:val="24"/>
              </w:rPr>
              <w:t xml:space="preserve"> Exon 6</w:t>
            </w:r>
          </w:p>
        </w:tc>
        <w:tc>
          <w:tcPr>
            <w:tcW w:w="4540" w:type="dxa"/>
            <w:tcBorders>
              <w:top w:val="nil"/>
              <w:left w:val="nil"/>
              <w:bottom w:val="nil"/>
              <w:right w:val="nil"/>
            </w:tcBorders>
            <w:shd w:val="clear" w:color="000000" w:fill="E7E6E6"/>
            <w:noWrap/>
            <w:vAlign w:val="center"/>
            <w:hideMark/>
          </w:tcPr>
          <w:p w14:paraId="13F866CF" w14:textId="77777777" w:rsidR="00424DBE" w:rsidRPr="0071458C" w:rsidRDefault="00424DBE" w:rsidP="00A60561">
            <w:pPr>
              <w:spacing w:after="0" w:line="240" w:lineRule="auto"/>
              <w:rPr>
                <w:rFonts w:asciiTheme="majorBidi" w:eastAsia="Times New Roman" w:hAnsiTheme="majorBidi" w:cstheme="majorBidi"/>
                <w:sz w:val="24"/>
                <w:szCs w:val="24"/>
              </w:rPr>
            </w:pPr>
            <w:r w:rsidRPr="0071458C">
              <w:rPr>
                <w:rFonts w:asciiTheme="majorBidi" w:eastAsia="Times New Roman" w:hAnsiTheme="majorBidi" w:cstheme="majorBidi"/>
                <w:sz w:val="24"/>
                <w:szCs w:val="24"/>
              </w:rPr>
              <w:t>TCCAGTCTCCAACATCAACTCA</w:t>
            </w:r>
          </w:p>
        </w:tc>
      </w:tr>
      <w:tr w:rsidR="00424DBE" w:rsidRPr="0071458C" w14:paraId="45708622" w14:textId="77777777" w:rsidTr="00A60561">
        <w:trPr>
          <w:trHeight w:val="308"/>
        </w:trPr>
        <w:tc>
          <w:tcPr>
            <w:tcW w:w="2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1613B86" w14:textId="77777777" w:rsidR="00424DBE" w:rsidRPr="0071458C" w:rsidRDefault="00424DBE" w:rsidP="00A60561">
            <w:pPr>
              <w:spacing w:after="0" w:line="240" w:lineRule="auto"/>
              <w:rPr>
                <w:rFonts w:asciiTheme="majorBidi" w:eastAsia="Times New Roman" w:hAnsiTheme="majorBidi" w:cstheme="majorBidi"/>
                <w:sz w:val="24"/>
                <w:szCs w:val="24"/>
              </w:rPr>
            </w:pPr>
            <w:r w:rsidRPr="0071458C">
              <w:rPr>
                <w:rFonts w:asciiTheme="majorBidi" w:eastAsia="Times New Roman" w:hAnsiTheme="majorBidi" w:cstheme="majorBidi"/>
                <w:sz w:val="24"/>
                <w:szCs w:val="24"/>
              </w:rPr>
              <w:t>PKHD1_32AF</w:t>
            </w:r>
          </w:p>
        </w:tc>
        <w:tc>
          <w:tcPr>
            <w:tcW w:w="2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A354864" w14:textId="77777777" w:rsidR="00424DBE" w:rsidRPr="0071458C" w:rsidRDefault="00424DBE" w:rsidP="00A60561">
            <w:pPr>
              <w:spacing w:after="0" w:line="240" w:lineRule="auto"/>
              <w:rPr>
                <w:rFonts w:asciiTheme="majorBidi" w:eastAsia="Times New Roman" w:hAnsiTheme="majorBidi" w:cstheme="majorBidi"/>
                <w:sz w:val="24"/>
                <w:szCs w:val="24"/>
              </w:rPr>
            </w:pPr>
            <w:r w:rsidRPr="0071458C">
              <w:rPr>
                <w:rFonts w:asciiTheme="majorBidi" w:eastAsia="Times New Roman" w:hAnsiTheme="majorBidi" w:cstheme="majorBidi"/>
                <w:i/>
                <w:iCs/>
                <w:sz w:val="24"/>
                <w:szCs w:val="24"/>
              </w:rPr>
              <w:t>PKHD1</w:t>
            </w:r>
            <w:r w:rsidRPr="0071458C">
              <w:rPr>
                <w:rFonts w:asciiTheme="majorBidi" w:eastAsia="Times New Roman" w:hAnsiTheme="majorBidi" w:cstheme="majorBidi"/>
                <w:sz w:val="24"/>
                <w:szCs w:val="24"/>
              </w:rPr>
              <w:t xml:space="preserve"> Exon 32</w:t>
            </w:r>
          </w:p>
        </w:tc>
        <w:tc>
          <w:tcPr>
            <w:tcW w:w="4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926ED75" w14:textId="77777777" w:rsidR="00424DBE" w:rsidRPr="0071458C" w:rsidRDefault="00424DBE" w:rsidP="00A60561">
            <w:pPr>
              <w:spacing w:after="0" w:line="240" w:lineRule="auto"/>
              <w:rPr>
                <w:rFonts w:asciiTheme="majorBidi" w:eastAsia="Times New Roman" w:hAnsiTheme="majorBidi" w:cstheme="majorBidi"/>
                <w:sz w:val="24"/>
                <w:szCs w:val="24"/>
              </w:rPr>
            </w:pPr>
            <w:r w:rsidRPr="0071458C">
              <w:rPr>
                <w:rFonts w:asciiTheme="majorBidi" w:eastAsia="Times New Roman" w:hAnsiTheme="majorBidi" w:cstheme="majorBidi"/>
                <w:sz w:val="24"/>
                <w:szCs w:val="24"/>
              </w:rPr>
              <w:t>AACACATGCCCTACCTTCCA</w:t>
            </w:r>
          </w:p>
        </w:tc>
      </w:tr>
      <w:tr w:rsidR="00424DBE" w:rsidRPr="0071458C" w14:paraId="24428EAE" w14:textId="77777777" w:rsidTr="00A60561">
        <w:trPr>
          <w:trHeight w:val="308"/>
        </w:trPr>
        <w:tc>
          <w:tcPr>
            <w:tcW w:w="2400" w:type="dxa"/>
            <w:tcBorders>
              <w:top w:val="nil"/>
              <w:left w:val="nil"/>
              <w:bottom w:val="nil"/>
              <w:right w:val="nil"/>
            </w:tcBorders>
            <w:shd w:val="clear" w:color="000000" w:fill="E7E6E6"/>
            <w:noWrap/>
            <w:vAlign w:val="center"/>
            <w:hideMark/>
          </w:tcPr>
          <w:p w14:paraId="08D69E05" w14:textId="77777777" w:rsidR="00424DBE" w:rsidRPr="0071458C" w:rsidRDefault="00424DBE" w:rsidP="00A60561">
            <w:pPr>
              <w:spacing w:after="0" w:line="240" w:lineRule="auto"/>
              <w:rPr>
                <w:rFonts w:asciiTheme="majorBidi" w:eastAsia="Times New Roman" w:hAnsiTheme="majorBidi" w:cstheme="majorBidi"/>
                <w:sz w:val="24"/>
                <w:szCs w:val="24"/>
              </w:rPr>
            </w:pPr>
            <w:r w:rsidRPr="0071458C">
              <w:rPr>
                <w:rFonts w:asciiTheme="majorBidi" w:eastAsia="Times New Roman" w:hAnsiTheme="majorBidi" w:cstheme="majorBidi"/>
                <w:sz w:val="24"/>
                <w:szCs w:val="24"/>
              </w:rPr>
              <w:t>PKHD1_32AR</w:t>
            </w:r>
          </w:p>
        </w:tc>
        <w:tc>
          <w:tcPr>
            <w:tcW w:w="2880" w:type="dxa"/>
            <w:tcBorders>
              <w:top w:val="nil"/>
              <w:left w:val="nil"/>
              <w:bottom w:val="nil"/>
              <w:right w:val="nil"/>
            </w:tcBorders>
            <w:shd w:val="clear" w:color="000000" w:fill="E7E6E6"/>
            <w:noWrap/>
            <w:vAlign w:val="center"/>
            <w:hideMark/>
          </w:tcPr>
          <w:p w14:paraId="2C78ED39" w14:textId="77777777" w:rsidR="00424DBE" w:rsidRPr="0071458C" w:rsidRDefault="00424DBE" w:rsidP="00A60561">
            <w:pPr>
              <w:spacing w:after="0" w:line="240" w:lineRule="auto"/>
              <w:rPr>
                <w:rFonts w:asciiTheme="majorBidi" w:eastAsia="Times New Roman" w:hAnsiTheme="majorBidi" w:cstheme="majorBidi"/>
                <w:sz w:val="24"/>
                <w:szCs w:val="24"/>
              </w:rPr>
            </w:pPr>
            <w:r w:rsidRPr="0071458C">
              <w:rPr>
                <w:rFonts w:asciiTheme="majorBidi" w:eastAsia="Times New Roman" w:hAnsiTheme="majorBidi" w:cstheme="majorBidi"/>
                <w:i/>
                <w:iCs/>
                <w:sz w:val="24"/>
                <w:szCs w:val="24"/>
              </w:rPr>
              <w:t>PKHD1</w:t>
            </w:r>
            <w:r w:rsidRPr="0071458C">
              <w:rPr>
                <w:rFonts w:asciiTheme="majorBidi" w:eastAsia="Times New Roman" w:hAnsiTheme="majorBidi" w:cstheme="majorBidi"/>
                <w:sz w:val="24"/>
                <w:szCs w:val="24"/>
              </w:rPr>
              <w:t xml:space="preserve"> Exon 32</w:t>
            </w:r>
          </w:p>
        </w:tc>
        <w:tc>
          <w:tcPr>
            <w:tcW w:w="4540" w:type="dxa"/>
            <w:tcBorders>
              <w:top w:val="nil"/>
              <w:left w:val="nil"/>
              <w:bottom w:val="nil"/>
              <w:right w:val="nil"/>
            </w:tcBorders>
            <w:shd w:val="clear" w:color="000000" w:fill="E7E6E6"/>
            <w:noWrap/>
            <w:vAlign w:val="center"/>
            <w:hideMark/>
          </w:tcPr>
          <w:p w14:paraId="36318185" w14:textId="77777777" w:rsidR="00424DBE" w:rsidRPr="0071458C" w:rsidRDefault="00424DBE" w:rsidP="00A60561">
            <w:pPr>
              <w:spacing w:after="0" w:line="240" w:lineRule="auto"/>
              <w:rPr>
                <w:rFonts w:asciiTheme="majorBidi" w:eastAsia="Times New Roman" w:hAnsiTheme="majorBidi" w:cstheme="majorBidi"/>
                <w:sz w:val="24"/>
                <w:szCs w:val="24"/>
              </w:rPr>
            </w:pPr>
            <w:r w:rsidRPr="0071458C">
              <w:rPr>
                <w:rFonts w:asciiTheme="majorBidi" w:eastAsia="Times New Roman" w:hAnsiTheme="majorBidi" w:cstheme="majorBidi"/>
                <w:sz w:val="24"/>
                <w:szCs w:val="24"/>
              </w:rPr>
              <w:t>AACATCACAGTTCAGGTTCCC</w:t>
            </w:r>
          </w:p>
        </w:tc>
      </w:tr>
      <w:tr w:rsidR="00424DBE" w:rsidRPr="0071458C" w14:paraId="3FB3D9A8" w14:textId="77777777" w:rsidTr="00A60561">
        <w:trPr>
          <w:trHeight w:val="308"/>
        </w:trPr>
        <w:tc>
          <w:tcPr>
            <w:tcW w:w="2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8686801" w14:textId="77777777" w:rsidR="00424DBE" w:rsidRPr="0071458C" w:rsidRDefault="00424DBE" w:rsidP="00A60561">
            <w:pPr>
              <w:spacing w:after="0" w:line="240" w:lineRule="auto"/>
              <w:rPr>
                <w:rFonts w:asciiTheme="majorBidi" w:eastAsia="Times New Roman" w:hAnsiTheme="majorBidi" w:cstheme="majorBidi"/>
                <w:sz w:val="24"/>
                <w:szCs w:val="24"/>
              </w:rPr>
            </w:pPr>
            <w:r w:rsidRPr="0071458C">
              <w:rPr>
                <w:rFonts w:asciiTheme="majorBidi" w:eastAsia="Times New Roman" w:hAnsiTheme="majorBidi" w:cstheme="majorBidi"/>
                <w:sz w:val="24"/>
                <w:szCs w:val="24"/>
              </w:rPr>
              <w:t>PKHD1_32BF</w:t>
            </w:r>
          </w:p>
        </w:tc>
        <w:tc>
          <w:tcPr>
            <w:tcW w:w="2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86AAA15" w14:textId="77777777" w:rsidR="00424DBE" w:rsidRPr="0071458C" w:rsidRDefault="00424DBE" w:rsidP="00A60561">
            <w:pPr>
              <w:spacing w:after="0" w:line="240" w:lineRule="auto"/>
              <w:rPr>
                <w:rFonts w:asciiTheme="majorBidi" w:eastAsia="Times New Roman" w:hAnsiTheme="majorBidi" w:cstheme="majorBidi"/>
                <w:sz w:val="24"/>
                <w:szCs w:val="24"/>
              </w:rPr>
            </w:pPr>
            <w:r w:rsidRPr="0071458C">
              <w:rPr>
                <w:rFonts w:asciiTheme="majorBidi" w:eastAsia="Times New Roman" w:hAnsiTheme="majorBidi" w:cstheme="majorBidi"/>
                <w:i/>
                <w:iCs/>
                <w:sz w:val="24"/>
                <w:szCs w:val="24"/>
              </w:rPr>
              <w:t xml:space="preserve">PKHD1 </w:t>
            </w:r>
            <w:r w:rsidRPr="0071458C">
              <w:rPr>
                <w:rFonts w:asciiTheme="majorBidi" w:eastAsia="Times New Roman" w:hAnsiTheme="majorBidi" w:cstheme="majorBidi"/>
                <w:sz w:val="24"/>
                <w:szCs w:val="24"/>
              </w:rPr>
              <w:t>Exon 32</w:t>
            </w:r>
          </w:p>
        </w:tc>
        <w:tc>
          <w:tcPr>
            <w:tcW w:w="4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F0BB88D" w14:textId="77777777" w:rsidR="00424DBE" w:rsidRPr="0071458C" w:rsidRDefault="00424DBE" w:rsidP="00A60561">
            <w:pPr>
              <w:spacing w:after="0" w:line="240" w:lineRule="auto"/>
              <w:rPr>
                <w:rFonts w:asciiTheme="majorBidi" w:eastAsia="Times New Roman" w:hAnsiTheme="majorBidi" w:cstheme="majorBidi"/>
                <w:sz w:val="24"/>
                <w:szCs w:val="24"/>
              </w:rPr>
            </w:pPr>
            <w:r w:rsidRPr="0071458C">
              <w:rPr>
                <w:rFonts w:asciiTheme="majorBidi" w:eastAsia="Times New Roman" w:hAnsiTheme="majorBidi" w:cstheme="majorBidi"/>
                <w:sz w:val="24"/>
                <w:szCs w:val="24"/>
              </w:rPr>
              <w:t>GAAGTAACCTCTCCAACTCAGTC</w:t>
            </w:r>
          </w:p>
        </w:tc>
      </w:tr>
      <w:tr w:rsidR="00424DBE" w:rsidRPr="0071458C" w14:paraId="2D5BF71B" w14:textId="77777777" w:rsidTr="00A60561">
        <w:trPr>
          <w:trHeight w:val="308"/>
        </w:trPr>
        <w:tc>
          <w:tcPr>
            <w:tcW w:w="2400" w:type="dxa"/>
            <w:tcBorders>
              <w:top w:val="nil"/>
              <w:left w:val="nil"/>
              <w:bottom w:val="nil"/>
              <w:right w:val="nil"/>
            </w:tcBorders>
            <w:shd w:val="clear" w:color="000000" w:fill="E7E6E6"/>
            <w:noWrap/>
            <w:vAlign w:val="center"/>
            <w:hideMark/>
          </w:tcPr>
          <w:p w14:paraId="71B1D31A" w14:textId="77777777" w:rsidR="00424DBE" w:rsidRPr="0071458C" w:rsidRDefault="00424DBE" w:rsidP="00A60561">
            <w:pPr>
              <w:spacing w:after="0" w:line="240" w:lineRule="auto"/>
              <w:rPr>
                <w:rFonts w:asciiTheme="majorBidi" w:eastAsia="Times New Roman" w:hAnsiTheme="majorBidi" w:cstheme="majorBidi"/>
                <w:sz w:val="24"/>
                <w:szCs w:val="24"/>
              </w:rPr>
            </w:pPr>
            <w:r w:rsidRPr="0071458C">
              <w:rPr>
                <w:rFonts w:asciiTheme="majorBidi" w:eastAsia="Times New Roman" w:hAnsiTheme="majorBidi" w:cstheme="majorBidi"/>
                <w:sz w:val="24"/>
                <w:szCs w:val="24"/>
              </w:rPr>
              <w:t>PKHD1_32BR</w:t>
            </w:r>
          </w:p>
        </w:tc>
        <w:tc>
          <w:tcPr>
            <w:tcW w:w="2880" w:type="dxa"/>
            <w:tcBorders>
              <w:top w:val="nil"/>
              <w:left w:val="nil"/>
              <w:bottom w:val="nil"/>
              <w:right w:val="nil"/>
            </w:tcBorders>
            <w:shd w:val="clear" w:color="000000" w:fill="E7E6E6"/>
            <w:noWrap/>
            <w:vAlign w:val="center"/>
            <w:hideMark/>
          </w:tcPr>
          <w:p w14:paraId="4DFC7AD0" w14:textId="77777777" w:rsidR="00424DBE" w:rsidRPr="0071458C" w:rsidRDefault="00424DBE" w:rsidP="00A60561">
            <w:pPr>
              <w:spacing w:after="0" w:line="240" w:lineRule="auto"/>
              <w:rPr>
                <w:rFonts w:asciiTheme="majorBidi" w:eastAsia="Times New Roman" w:hAnsiTheme="majorBidi" w:cstheme="majorBidi"/>
                <w:sz w:val="24"/>
                <w:szCs w:val="24"/>
              </w:rPr>
            </w:pPr>
            <w:r w:rsidRPr="0071458C">
              <w:rPr>
                <w:rFonts w:asciiTheme="majorBidi" w:eastAsia="Times New Roman" w:hAnsiTheme="majorBidi" w:cstheme="majorBidi"/>
                <w:i/>
                <w:iCs/>
                <w:sz w:val="24"/>
                <w:szCs w:val="24"/>
              </w:rPr>
              <w:t>PKHD1</w:t>
            </w:r>
            <w:r w:rsidRPr="0071458C">
              <w:rPr>
                <w:rFonts w:asciiTheme="majorBidi" w:eastAsia="Times New Roman" w:hAnsiTheme="majorBidi" w:cstheme="majorBidi"/>
                <w:sz w:val="24"/>
                <w:szCs w:val="24"/>
              </w:rPr>
              <w:t xml:space="preserve"> Exon 32</w:t>
            </w:r>
          </w:p>
        </w:tc>
        <w:tc>
          <w:tcPr>
            <w:tcW w:w="4540" w:type="dxa"/>
            <w:tcBorders>
              <w:top w:val="nil"/>
              <w:left w:val="nil"/>
              <w:bottom w:val="nil"/>
              <w:right w:val="nil"/>
            </w:tcBorders>
            <w:shd w:val="clear" w:color="000000" w:fill="E7E6E6"/>
            <w:noWrap/>
            <w:vAlign w:val="center"/>
            <w:hideMark/>
          </w:tcPr>
          <w:p w14:paraId="6A006CD4" w14:textId="77777777" w:rsidR="00424DBE" w:rsidRPr="0071458C" w:rsidRDefault="00424DBE" w:rsidP="00A60561">
            <w:pPr>
              <w:spacing w:after="0" w:line="240" w:lineRule="auto"/>
              <w:rPr>
                <w:rFonts w:asciiTheme="majorBidi" w:eastAsia="Times New Roman" w:hAnsiTheme="majorBidi" w:cstheme="majorBidi"/>
                <w:sz w:val="24"/>
                <w:szCs w:val="24"/>
              </w:rPr>
            </w:pPr>
            <w:r w:rsidRPr="0071458C">
              <w:rPr>
                <w:rFonts w:asciiTheme="majorBidi" w:eastAsia="Times New Roman" w:hAnsiTheme="majorBidi" w:cstheme="majorBidi"/>
                <w:sz w:val="24"/>
                <w:szCs w:val="24"/>
              </w:rPr>
              <w:t>CCACAAATACCATCGGCTCAT</w:t>
            </w:r>
          </w:p>
        </w:tc>
      </w:tr>
      <w:tr w:rsidR="00424DBE" w:rsidRPr="0071458C" w14:paraId="311D429A" w14:textId="77777777" w:rsidTr="00A60561">
        <w:trPr>
          <w:trHeight w:val="308"/>
        </w:trPr>
        <w:tc>
          <w:tcPr>
            <w:tcW w:w="2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C23847A" w14:textId="77777777" w:rsidR="00424DBE" w:rsidRPr="0071458C" w:rsidRDefault="00424DBE" w:rsidP="00A60561">
            <w:pPr>
              <w:spacing w:after="0" w:line="240" w:lineRule="auto"/>
              <w:rPr>
                <w:rFonts w:asciiTheme="majorBidi" w:eastAsia="Times New Roman" w:hAnsiTheme="majorBidi" w:cstheme="majorBidi"/>
                <w:sz w:val="24"/>
                <w:szCs w:val="24"/>
              </w:rPr>
            </w:pPr>
            <w:r w:rsidRPr="0071458C">
              <w:rPr>
                <w:rFonts w:asciiTheme="majorBidi" w:eastAsia="Times New Roman" w:hAnsiTheme="majorBidi" w:cstheme="majorBidi"/>
                <w:sz w:val="24"/>
                <w:szCs w:val="24"/>
              </w:rPr>
              <w:t>PKHD1_32CF</w:t>
            </w:r>
          </w:p>
        </w:tc>
        <w:tc>
          <w:tcPr>
            <w:tcW w:w="2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99E029B" w14:textId="77777777" w:rsidR="00424DBE" w:rsidRPr="0071458C" w:rsidRDefault="00424DBE" w:rsidP="00A60561">
            <w:pPr>
              <w:spacing w:after="0" w:line="240" w:lineRule="auto"/>
              <w:rPr>
                <w:rFonts w:asciiTheme="majorBidi" w:eastAsia="Times New Roman" w:hAnsiTheme="majorBidi" w:cstheme="majorBidi"/>
                <w:sz w:val="24"/>
                <w:szCs w:val="24"/>
              </w:rPr>
            </w:pPr>
            <w:r w:rsidRPr="0071458C">
              <w:rPr>
                <w:rFonts w:asciiTheme="majorBidi" w:eastAsia="Times New Roman" w:hAnsiTheme="majorBidi" w:cstheme="majorBidi"/>
                <w:i/>
                <w:iCs/>
                <w:sz w:val="24"/>
                <w:szCs w:val="24"/>
              </w:rPr>
              <w:t>PKHD1</w:t>
            </w:r>
            <w:r w:rsidRPr="0071458C">
              <w:rPr>
                <w:rFonts w:asciiTheme="majorBidi" w:eastAsia="Times New Roman" w:hAnsiTheme="majorBidi" w:cstheme="majorBidi"/>
                <w:sz w:val="24"/>
                <w:szCs w:val="24"/>
              </w:rPr>
              <w:t xml:space="preserve"> Exon 32</w:t>
            </w:r>
          </w:p>
        </w:tc>
        <w:tc>
          <w:tcPr>
            <w:tcW w:w="4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DD6B651" w14:textId="77777777" w:rsidR="00424DBE" w:rsidRPr="0071458C" w:rsidRDefault="00424DBE" w:rsidP="00A60561">
            <w:pPr>
              <w:spacing w:after="0" w:line="240" w:lineRule="auto"/>
              <w:rPr>
                <w:rFonts w:asciiTheme="majorBidi" w:eastAsia="Times New Roman" w:hAnsiTheme="majorBidi" w:cstheme="majorBidi"/>
                <w:sz w:val="24"/>
                <w:szCs w:val="24"/>
              </w:rPr>
            </w:pPr>
            <w:r w:rsidRPr="0071458C">
              <w:rPr>
                <w:rFonts w:asciiTheme="majorBidi" w:eastAsia="Times New Roman" w:hAnsiTheme="majorBidi" w:cstheme="majorBidi"/>
                <w:sz w:val="24"/>
                <w:szCs w:val="24"/>
              </w:rPr>
              <w:t>TCTCTGACCACTGTGCTGAT</w:t>
            </w:r>
          </w:p>
        </w:tc>
      </w:tr>
      <w:tr w:rsidR="00424DBE" w:rsidRPr="0071458C" w14:paraId="716999EF" w14:textId="77777777" w:rsidTr="00A60561">
        <w:trPr>
          <w:trHeight w:val="308"/>
        </w:trPr>
        <w:tc>
          <w:tcPr>
            <w:tcW w:w="2400" w:type="dxa"/>
            <w:tcBorders>
              <w:top w:val="nil"/>
              <w:left w:val="nil"/>
              <w:bottom w:val="nil"/>
              <w:right w:val="nil"/>
            </w:tcBorders>
            <w:shd w:val="clear" w:color="000000" w:fill="E7E6E6"/>
            <w:noWrap/>
            <w:vAlign w:val="center"/>
            <w:hideMark/>
          </w:tcPr>
          <w:p w14:paraId="4A90ED7B" w14:textId="77777777" w:rsidR="00424DBE" w:rsidRPr="0071458C" w:rsidRDefault="00424DBE" w:rsidP="00A60561">
            <w:pPr>
              <w:spacing w:after="0" w:line="240" w:lineRule="auto"/>
              <w:rPr>
                <w:rFonts w:asciiTheme="majorBidi" w:eastAsia="Times New Roman" w:hAnsiTheme="majorBidi" w:cstheme="majorBidi"/>
                <w:sz w:val="24"/>
                <w:szCs w:val="24"/>
              </w:rPr>
            </w:pPr>
            <w:r w:rsidRPr="0071458C">
              <w:rPr>
                <w:rFonts w:asciiTheme="majorBidi" w:eastAsia="Times New Roman" w:hAnsiTheme="majorBidi" w:cstheme="majorBidi"/>
                <w:sz w:val="24"/>
                <w:szCs w:val="24"/>
              </w:rPr>
              <w:t>PKHD1_32CR</w:t>
            </w:r>
          </w:p>
        </w:tc>
        <w:tc>
          <w:tcPr>
            <w:tcW w:w="2880" w:type="dxa"/>
            <w:tcBorders>
              <w:top w:val="nil"/>
              <w:left w:val="nil"/>
              <w:bottom w:val="nil"/>
              <w:right w:val="nil"/>
            </w:tcBorders>
            <w:shd w:val="clear" w:color="000000" w:fill="E7E6E6"/>
            <w:noWrap/>
            <w:vAlign w:val="center"/>
            <w:hideMark/>
          </w:tcPr>
          <w:p w14:paraId="34F351DD" w14:textId="77777777" w:rsidR="00424DBE" w:rsidRPr="0071458C" w:rsidRDefault="00424DBE" w:rsidP="00A60561">
            <w:pPr>
              <w:spacing w:after="0" w:line="240" w:lineRule="auto"/>
              <w:rPr>
                <w:rFonts w:asciiTheme="majorBidi" w:eastAsia="Times New Roman" w:hAnsiTheme="majorBidi" w:cstheme="majorBidi"/>
                <w:sz w:val="24"/>
                <w:szCs w:val="24"/>
              </w:rPr>
            </w:pPr>
            <w:r w:rsidRPr="0071458C">
              <w:rPr>
                <w:rFonts w:asciiTheme="majorBidi" w:eastAsia="Times New Roman" w:hAnsiTheme="majorBidi" w:cstheme="majorBidi"/>
                <w:i/>
                <w:iCs/>
                <w:sz w:val="24"/>
                <w:szCs w:val="24"/>
              </w:rPr>
              <w:t>PKHD1</w:t>
            </w:r>
            <w:r w:rsidRPr="0071458C">
              <w:rPr>
                <w:rFonts w:asciiTheme="majorBidi" w:eastAsia="Times New Roman" w:hAnsiTheme="majorBidi" w:cstheme="majorBidi"/>
                <w:sz w:val="24"/>
                <w:szCs w:val="24"/>
              </w:rPr>
              <w:t xml:space="preserve"> Exon 32</w:t>
            </w:r>
          </w:p>
        </w:tc>
        <w:tc>
          <w:tcPr>
            <w:tcW w:w="4540" w:type="dxa"/>
            <w:tcBorders>
              <w:top w:val="nil"/>
              <w:left w:val="nil"/>
              <w:bottom w:val="nil"/>
              <w:right w:val="nil"/>
            </w:tcBorders>
            <w:shd w:val="clear" w:color="000000" w:fill="E7E6E6"/>
            <w:noWrap/>
            <w:vAlign w:val="center"/>
            <w:hideMark/>
          </w:tcPr>
          <w:p w14:paraId="75985E61" w14:textId="77777777" w:rsidR="00424DBE" w:rsidRPr="0071458C" w:rsidRDefault="00424DBE" w:rsidP="00A60561">
            <w:pPr>
              <w:spacing w:after="0" w:line="240" w:lineRule="auto"/>
              <w:rPr>
                <w:rFonts w:asciiTheme="majorBidi" w:eastAsia="Times New Roman" w:hAnsiTheme="majorBidi" w:cstheme="majorBidi"/>
                <w:sz w:val="24"/>
                <w:szCs w:val="24"/>
              </w:rPr>
            </w:pPr>
            <w:r w:rsidRPr="0071458C">
              <w:rPr>
                <w:rFonts w:asciiTheme="majorBidi" w:eastAsia="Times New Roman" w:hAnsiTheme="majorBidi" w:cstheme="majorBidi"/>
                <w:sz w:val="24"/>
                <w:szCs w:val="24"/>
              </w:rPr>
              <w:t>TGAAACACTTGGGGCATAATGT</w:t>
            </w:r>
          </w:p>
        </w:tc>
      </w:tr>
      <w:tr w:rsidR="00424DBE" w:rsidRPr="0071458C" w14:paraId="7BCAD7CF" w14:textId="77777777" w:rsidTr="00A60561">
        <w:trPr>
          <w:trHeight w:val="308"/>
        </w:trPr>
        <w:tc>
          <w:tcPr>
            <w:tcW w:w="2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B4358D6" w14:textId="77777777" w:rsidR="00424DBE" w:rsidRPr="0071458C" w:rsidRDefault="00424DBE" w:rsidP="00A60561">
            <w:pPr>
              <w:spacing w:after="0" w:line="240" w:lineRule="auto"/>
              <w:rPr>
                <w:rFonts w:asciiTheme="majorBidi" w:eastAsia="Times New Roman" w:hAnsiTheme="majorBidi" w:cstheme="majorBidi"/>
                <w:sz w:val="24"/>
                <w:szCs w:val="24"/>
              </w:rPr>
            </w:pPr>
            <w:r w:rsidRPr="0071458C">
              <w:rPr>
                <w:rFonts w:asciiTheme="majorBidi" w:eastAsia="Times New Roman" w:hAnsiTheme="majorBidi" w:cstheme="majorBidi"/>
                <w:sz w:val="24"/>
                <w:szCs w:val="24"/>
              </w:rPr>
              <w:t>PKHD1_32DF</w:t>
            </w:r>
          </w:p>
        </w:tc>
        <w:tc>
          <w:tcPr>
            <w:tcW w:w="2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1B4030D" w14:textId="77777777" w:rsidR="00424DBE" w:rsidRPr="0071458C" w:rsidRDefault="00424DBE" w:rsidP="00A60561">
            <w:pPr>
              <w:spacing w:after="0" w:line="240" w:lineRule="auto"/>
              <w:rPr>
                <w:rFonts w:asciiTheme="majorBidi" w:eastAsia="Times New Roman" w:hAnsiTheme="majorBidi" w:cstheme="majorBidi"/>
                <w:sz w:val="24"/>
                <w:szCs w:val="24"/>
              </w:rPr>
            </w:pPr>
            <w:r w:rsidRPr="0071458C">
              <w:rPr>
                <w:rFonts w:asciiTheme="majorBidi" w:eastAsia="Times New Roman" w:hAnsiTheme="majorBidi" w:cstheme="majorBidi"/>
                <w:i/>
                <w:iCs/>
                <w:sz w:val="24"/>
                <w:szCs w:val="24"/>
              </w:rPr>
              <w:t>PKHD1</w:t>
            </w:r>
            <w:r w:rsidRPr="0071458C">
              <w:rPr>
                <w:rFonts w:asciiTheme="majorBidi" w:eastAsia="Times New Roman" w:hAnsiTheme="majorBidi" w:cstheme="majorBidi"/>
                <w:sz w:val="24"/>
                <w:szCs w:val="24"/>
              </w:rPr>
              <w:t xml:space="preserve"> Exon 32</w:t>
            </w:r>
          </w:p>
        </w:tc>
        <w:tc>
          <w:tcPr>
            <w:tcW w:w="4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1E5E68F" w14:textId="77777777" w:rsidR="00424DBE" w:rsidRPr="0071458C" w:rsidRDefault="00424DBE" w:rsidP="00A60561">
            <w:pPr>
              <w:spacing w:after="0" w:line="240" w:lineRule="auto"/>
              <w:rPr>
                <w:rFonts w:asciiTheme="majorBidi" w:eastAsia="Times New Roman" w:hAnsiTheme="majorBidi" w:cstheme="majorBidi"/>
                <w:sz w:val="24"/>
                <w:szCs w:val="24"/>
              </w:rPr>
            </w:pPr>
            <w:r w:rsidRPr="0071458C">
              <w:rPr>
                <w:rFonts w:asciiTheme="majorBidi" w:eastAsia="Times New Roman" w:hAnsiTheme="majorBidi" w:cstheme="majorBidi"/>
                <w:sz w:val="24"/>
                <w:szCs w:val="24"/>
              </w:rPr>
              <w:t>TGATTAGGGGTCAGAGGTTAGC</w:t>
            </w:r>
          </w:p>
        </w:tc>
      </w:tr>
      <w:tr w:rsidR="00424DBE" w:rsidRPr="0071458C" w14:paraId="7C6E3F76" w14:textId="77777777" w:rsidTr="00A60561">
        <w:trPr>
          <w:trHeight w:val="308"/>
        </w:trPr>
        <w:tc>
          <w:tcPr>
            <w:tcW w:w="2400" w:type="dxa"/>
            <w:tcBorders>
              <w:top w:val="nil"/>
              <w:left w:val="nil"/>
              <w:bottom w:val="nil"/>
              <w:right w:val="nil"/>
            </w:tcBorders>
            <w:shd w:val="clear" w:color="000000" w:fill="E7E6E6"/>
            <w:noWrap/>
            <w:vAlign w:val="center"/>
            <w:hideMark/>
          </w:tcPr>
          <w:p w14:paraId="2FC61490" w14:textId="77777777" w:rsidR="00424DBE" w:rsidRPr="0071458C" w:rsidRDefault="00424DBE" w:rsidP="00A60561">
            <w:pPr>
              <w:spacing w:after="0" w:line="240" w:lineRule="auto"/>
              <w:rPr>
                <w:rFonts w:asciiTheme="majorBidi" w:eastAsia="Times New Roman" w:hAnsiTheme="majorBidi" w:cstheme="majorBidi"/>
                <w:sz w:val="24"/>
                <w:szCs w:val="24"/>
              </w:rPr>
            </w:pPr>
            <w:r w:rsidRPr="0071458C">
              <w:rPr>
                <w:rFonts w:asciiTheme="majorBidi" w:eastAsia="Times New Roman" w:hAnsiTheme="majorBidi" w:cstheme="majorBidi"/>
                <w:sz w:val="24"/>
                <w:szCs w:val="24"/>
              </w:rPr>
              <w:t>PKHD1_32DR</w:t>
            </w:r>
          </w:p>
        </w:tc>
        <w:tc>
          <w:tcPr>
            <w:tcW w:w="2880" w:type="dxa"/>
            <w:tcBorders>
              <w:top w:val="nil"/>
              <w:left w:val="nil"/>
              <w:bottom w:val="nil"/>
              <w:right w:val="nil"/>
            </w:tcBorders>
            <w:shd w:val="clear" w:color="000000" w:fill="E7E6E6"/>
            <w:noWrap/>
            <w:vAlign w:val="center"/>
            <w:hideMark/>
          </w:tcPr>
          <w:p w14:paraId="5D0FB599" w14:textId="77777777" w:rsidR="00424DBE" w:rsidRPr="0071458C" w:rsidRDefault="00424DBE" w:rsidP="00A60561">
            <w:pPr>
              <w:spacing w:after="0" w:line="240" w:lineRule="auto"/>
              <w:rPr>
                <w:rFonts w:asciiTheme="majorBidi" w:eastAsia="Times New Roman" w:hAnsiTheme="majorBidi" w:cstheme="majorBidi"/>
                <w:sz w:val="24"/>
                <w:szCs w:val="24"/>
              </w:rPr>
            </w:pPr>
            <w:r w:rsidRPr="0071458C">
              <w:rPr>
                <w:rFonts w:asciiTheme="majorBidi" w:eastAsia="Times New Roman" w:hAnsiTheme="majorBidi" w:cstheme="majorBidi"/>
                <w:i/>
                <w:iCs/>
                <w:sz w:val="24"/>
                <w:szCs w:val="24"/>
              </w:rPr>
              <w:t>PKHD1</w:t>
            </w:r>
            <w:r w:rsidRPr="0071458C">
              <w:rPr>
                <w:rFonts w:asciiTheme="majorBidi" w:eastAsia="Times New Roman" w:hAnsiTheme="majorBidi" w:cstheme="majorBidi"/>
                <w:sz w:val="24"/>
                <w:szCs w:val="24"/>
              </w:rPr>
              <w:t xml:space="preserve"> Exon 32</w:t>
            </w:r>
          </w:p>
        </w:tc>
        <w:tc>
          <w:tcPr>
            <w:tcW w:w="4540" w:type="dxa"/>
            <w:tcBorders>
              <w:top w:val="nil"/>
              <w:left w:val="nil"/>
              <w:bottom w:val="nil"/>
              <w:right w:val="nil"/>
            </w:tcBorders>
            <w:shd w:val="clear" w:color="000000" w:fill="E7E6E6"/>
            <w:noWrap/>
            <w:vAlign w:val="center"/>
            <w:hideMark/>
          </w:tcPr>
          <w:p w14:paraId="3EB68DE4" w14:textId="77777777" w:rsidR="00424DBE" w:rsidRPr="0071458C" w:rsidRDefault="00424DBE" w:rsidP="00A60561">
            <w:pPr>
              <w:spacing w:after="0" w:line="240" w:lineRule="auto"/>
              <w:rPr>
                <w:rFonts w:asciiTheme="majorBidi" w:eastAsia="Times New Roman" w:hAnsiTheme="majorBidi" w:cstheme="majorBidi"/>
                <w:sz w:val="24"/>
                <w:szCs w:val="24"/>
              </w:rPr>
            </w:pPr>
            <w:r w:rsidRPr="0071458C">
              <w:rPr>
                <w:rFonts w:asciiTheme="majorBidi" w:eastAsia="Times New Roman" w:hAnsiTheme="majorBidi" w:cstheme="majorBidi"/>
                <w:sz w:val="24"/>
                <w:szCs w:val="24"/>
              </w:rPr>
              <w:t>CCACTGCAAAGGTTAAGATGTCA</w:t>
            </w:r>
          </w:p>
        </w:tc>
      </w:tr>
      <w:tr w:rsidR="00424DBE" w:rsidRPr="0071458C" w14:paraId="1FA578F1" w14:textId="77777777" w:rsidTr="00A60561">
        <w:trPr>
          <w:trHeight w:val="308"/>
        </w:trPr>
        <w:tc>
          <w:tcPr>
            <w:tcW w:w="2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C8597B1" w14:textId="77777777" w:rsidR="00424DBE" w:rsidRPr="0071458C" w:rsidRDefault="00424DBE" w:rsidP="00A60561">
            <w:pPr>
              <w:spacing w:after="0" w:line="240" w:lineRule="auto"/>
              <w:rPr>
                <w:rFonts w:asciiTheme="majorBidi" w:eastAsia="Times New Roman" w:hAnsiTheme="majorBidi" w:cstheme="majorBidi"/>
                <w:sz w:val="24"/>
                <w:szCs w:val="24"/>
              </w:rPr>
            </w:pPr>
            <w:r w:rsidRPr="0071458C">
              <w:rPr>
                <w:rFonts w:asciiTheme="majorBidi" w:eastAsia="Times New Roman" w:hAnsiTheme="majorBidi" w:cstheme="majorBidi"/>
                <w:sz w:val="24"/>
                <w:szCs w:val="24"/>
              </w:rPr>
              <w:t>PKHD1_32EF</w:t>
            </w:r>
          </w:p>
        </w:tc>
        <w:tc>
          <w:tcPr>
            <w:tcW w:w="2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C1924AA" w14:textId="77777777" w:rsidR="00424DBE" w:rsidRPr="0071458C" w:rsidRDefault="00424DBE" w:rsidP="00A60561">
            <w:pPr>
              <w:spacing w:after="0" w:line="240" w:lineRule="auto"/>
              <w:rPr>
                <w:rFonts w:asciiTheme="majorBidi" w:eastAsia="Times New Roman" w:hAnsiTheme="majorBidi" w:cstheme="majorBidi"/>
                <w:sz w:val="24"/>
                <w:szCs w:val="24"/>
              </w:rPr>
            </w:pPr>
            <w:r w:rsidRPr="0071458C">
              <w:rPr>
                <w:rFonts w:asciiTheme="majorBidi" w:eastAsia="Times New Roman" w:hAnsiTheme="majorBidi" w:cstheme="majorBidi"/>
                <w:i/>
                <w:iCs/>
                <w:sz w:val="24"/>
                <w:szCs w:val="24"/>
              </w:rPr>
              <w:t>PKHD1</w:t>
            </w:r>
            <w:r w:rsidRPr="0071458C">
              <w:rPr>
                <w:rFonts w:asciiTheme="majorBidi" w:eastAsia="Times New Roman" w:hAnsiTheme="majorBidi" w:cstheme="majorBidi"/>
                <w:sz w:val="24"/>
                <w:szCs w:val="24"/>
              </w:rPr>
              <w:t xml:space="preserve"> Exon 32</w:t>
            </w:r>
          </w:p>
        </w:tc>
        <w:tc>
          <w:tcPr>
            <w:tcW w:w="4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BA04C8D" w14:textId="77777777" w:rsidR="00424DBE" w:rsidRPr="0071458C" w:rsidRDefault="00424DBE" w:rsidP="00A60561">
            <w:pPr>
              <w:spacing w:after="0" w:line="240" w:lineRule="auto"/>
              <w:rPr>
                <w:rFonts w:asciiTheme="majorBidi" w:eastAsia="Times New Roman" w:hAnsiTheme="majorBidi" w:cstheme="majorBidi"/>
                <w:sz w:val="24"/>
                <w:szCs w:val="24"/>
              </w:rPr>
            </w:pPr>
            <w:r w:rsidRPr="0071458C">
              <w:rPr>
                <w:rFonts w:asciiTheme="majorBidi" w:eastAsia="Times New Roman" w:hAnsiTheme="majorBidi" w:cstheme="majorBidi"/>
                <w:sz w:val="24"/>
                <w:szCs w:val="24"/>
              </w:rPr>
              <w:t>AGGTAGATGGACTTTGGTATCACA</w:t>
            </w:r>
          </w:p>
        </w:tc>
      </w:tr>
      <w:tr w:rsidR="00424DBE" w:rsidRPr="0071458C" w14:paraId="17B9E06D" w14:textId="77777777" w:rsidTr="00A60561">
        <w:trPr>
          <w:trHeight w:val="308"/>
        </w:trPr>
        <w:tc>
          <w:tcPr>
            <w:tcW w:w="2400" w:type="dxa"/>
            <w:tcBorders>
              <w:top w:val="nil"/>
              <w:left w:val="nil"/>
              <w:bottom w:val="nil"/>
              <w:right w:val="nil"/>
            </w:tcBorders>
            <w:shd w:val="clear" w:color="000000" w:fill="E7E6E6"/>
            <w:noWrap/>
            <w:vAlign w:val="center"/>
            <w:hideMark/>
          </w:tcPr>
          <w:p w14:paraId="2A1D867A" w14:textId="77777777" w:rsidR="00424DBE" w:rsidRPr="0071458C" w:rsidRDefault="00424DBE" w:rsidP="00A60561">
            <w:pPr>
              <w:spacing w:after="0" w:line="240" w:lineRule="auto"/>
              <w:rPr>
                <w:rFonts w:asciiTheme="majorBidi" w:eastAsia="Times New Roman" w:hAnsiTheme="majorBidi" w:cstheme="majorBidi"/>
                <w:sz w:val="24"/>
                <w:szCs w:val="24"/>
              </w:rPr>
            </w:pPr>
            <w:r w:rsidRPr="0071458C">
              <w:rPr>
                <w:rFonts w:asciiTheme="majorBidi" w:eastAsia="Times New Roman" w:hAnsiTheme="majorBidi" w:cstheme="majorBidi"/>
                <w:sz w:val="24"/>
                <w:szCs w:val="24"/>
              </w:rPr>
              <w:t>PKHD1_32ER</w:t>
            </w:r>
          </w:p>
        </w:tc>
        <w:tc>
          <w:tcPr>
            <w:tcW w:w="2880" w:type="dxa"/>
            <w:tcBorders>
              <w:top w:val="nil"/>
              <w:left w:val="nil"/>
              <w:bottom w:val="nil"/>
              <w:right w:val="nil"/>
            </w:tcBorders>
            <w:shd w:val="clear" w:color="000000" w:fill="E7E6E6"/>
            <w:noWrap/>
            <w:vAlign w:val="center"/>
            <w:hideMark/>
          </w:tcPr>
          <w:p w14:paraId="49BCB064" w14:textId="77777777" w:rsidR="00424DBE" w:rsidRPr="0071458C" w:rsidRDefault="00424DBE" w:rsidP="00A60561">
            <w:pPr>
              <w:spacing w:after="0" w:line="240" w:lineRule="auto"/>
              <w:rPr>
                <w:rFonts w:asciiTheme="majorBidi" w:eastAsia="Times New Roman" w:hAnsiTheme="majorBidi" w:cstheme="majorBidi"/>
                <w:sz w:val="24"/>
                <w:szCs w:val="24"/>
              </w:rPr>
            </w:pPr>
            <w:r w:rsidRPr="0071458C">
              <w:rPr>
                <w:rFonts w:asciiTheme="majorBidi" w:eastAsia="Times New Roman" w:hAnsiTheme="majorBidi" w:cstheme="majorBidi"/>
                <w:i/>
                <w:iCs/>
                <w:sz w:val="24"/>
                <w:szCs w:val="24"/>
              </w:rPr>
              <w:t>PKHD1</w:t>
            </w:r>
            <w:r w:rsidRPr="0071458C">
              <w:rPr>
                <w:rFonts w:asciiTheme="majorBidi" w:eastAsia="Times New Roman" w:hAnsiTheme="majorBidi" w:cstheme="majorBidi"/>
                <w:sz w:val="24"/>
                <w:szCs w:val="24"/>
              </w:rPr>
              <w:t xml:space="preserve"> Exon 32</w:t>
            </w:r>
          </w:p>
        </w:tc>
        <w:tc>
          <w:tcPr>
            <w:tcW w:w="4540" w:type="dxa"/>
            <w:tcBorders>
              <w:top w:val="nil"/>
              <w:left w:val="nil"/>
              <w:bottom w:val="nil"/>
              <w:right w:val="nil"/>
            </w:tcBorders>
            <w:shd w:val="clear" w:color="000000" w:fill="E7E6E6"/>
            <w:noWrap/>
            <w:vAlign w:val="center"/>
            <w:hideMark/>
          </w:tcPr>
          <w:p w14:paraId="66C7BD66" w14:textId="77777777" w:rsidR="00424DBE" w:rsidRPr="0071458C" w:rsidRDefault="00424DBE" w:rsidP="00A60561">
            <w:pPr>
              <w:spacing w:after="0" w:line="240" w:lineRule="auto"/>
              <w:rPr>
                <w:rFonts w:asciiTheme="majorBidi" w:eastAsia="Times New Roman" w:hAnsiTheme="majorBidi" w:cstheme="majorBidi"/>
                <w:sz w:val="24"/>
                <w:szCs w:val="24"/>
              </w:rPr>
            </w:pPr>
            <w:r w:rsidRPr="0071458C">
              <w:rPr>
                <w:rFonts w:asciiTheme="majorBidi" w:eastAsia="Times New Roman" w:hAnsiTheme="majorBidi" w:cstheme="majorBidi"/>
                <w:sz w:val="24"/>
                <w:szCs w:val="24"/>
              </w:rPr>
              <w:t>TTTCCAGAAGTGAAAGGAGCTAC</w:t>
            </w:r>
          </w:p>
        </w:tc>
      </w:tr>
      <w:tr w:rsidR="00424DBE" w:rsidRPr="0071458C" w14:paraId="3F536AC3" w14:textId="77777777" w:rsidTr="00A60561">
        <w:trPr>
          <w:trHeight w:val="308"/>
        </w:trPr>
        <w:tc>
          <w:tcPr>
            <w:tcW w:w="2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0E37E6D" w14:textId="77777777" w:rsidR="00424DBE" w:rsidRPr="0071458C" w:rsidRDefault="00424DBE" w:rsidP="00A60561">
            <w:pPr>
              <w:spacing w:after="0" w:line="240" w:lineRule="auto"/>
              <w:rPr>
                <w:rFonts w:asciiTheme="majorBidi" w:eastAsia="Times New Roman" w:hAnsiTheme="majorBidi" w:cstheme="majorBidi"/>
                <w:sz w:val="24"/>
                <w:szCs w:val="24"/>
              </w:rPr>
            </w:pPr>
            <w:r w:rsidRPr="0071458C">
              <w:rPr>
                <w:rFonts w:asciiTheme="majorBidi" w:eastAsia="Times New Roman" w:hAnsiTheme="majorBidi" w:cstheme="majorBidi"/>
                <w:sz w:val="24"/>
                <w:szCs w:val="24"/>
              </w:rPr>
              <w:t>PKHD1_58AF</w:t>
            </w:r>
          </w:p>
        </w:tc>
        <w:tc>
          <w:tcPr>
            <w:tcW w:w="2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2760AB7" w14:textId="77777777" w:rsidR="00424DBE" w:rsidRPr="0071458C" w:rsidRDefault="00424DBE" w:rsidP="00A60561">
            <w:pPr>
              <w:spacing w:after="0" w:line="240" w:lineRule="auto"/>
              <w:rPr>
                <w:rFonts w:asciiTheme="majorBidi" w:eastAsia="Times New Roman" w:hAnsiTheme="majorBidi" w:cstheme="majorBidi"/>
                <w:sz w:val="24"/>
                <w:szCs w:val="24"/>
              </w:rPr>
            </w:pPr>
            <w:r w:rsidRPr="0071458C">
              <w:rPr>
                <w:rFonts w:asciiTheme="majorBidi" w:eastAsia="Times New Roman" w:hAnsiTheme="majorBidi" w:cstheme="majorBidi"/>
                <w:i/>
                <w:iCs/>
                <w:sz w:val="24"/>
                <w:szCs w:val="24"/>
              </w:rPr>
              <w:t>PKHD1</w:t>
            </w:r>
            <w:r w:rsidRPr="0071458C">
              <w:rPr>
                <w:rFonts w:asciiTheme="majorBidi" w:eastAsia="Times New Roman" w:hAnsiTheme="majorBidi" w:cstheme="majorBidi"/>
                <w:sz w:val="24"/>
                <w:szCs w:val="24"/>
              </w:rPr>
              <w:t xml:space="preserve"> Exon 58</w:t>
            </w:r>
          </w:p>
        </w:tc>
        <w:tc>
          <w:tcPr>
            <w:tcW w:w="4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585F6A1" w14:textId="77777777" w:rsidR="00424DBE" w:rsidRPr="0071458C" w:rsidRDefault="00424DBE" w:rsidP="00A60561">
            <w:pPr>
              <w:spacing w:after="0" w:line="240" w:lineRule="auto"/>
              <w:rPr>
                <w:rFonts w:asciiTheme="majorBidi" w:eastAsia="Times New Roman" w:hAnsiTheme="majorBidi" w:cstheme="majorBidi"/>
                <w:sz w:val="24"/>
                <w:szCs w:val="24"/>
              </w:rPr>
            </w:pPr>
            <w:r w:rsidRPr="0071458C">
              <w:rPr>
                <w:rFonts w:asciiTheme="majorBidi" w:eastAsia="Times New Roman" w:hAnsiTheme="majorBidi" w:cstheme="majorBidi"/>
                <w:sz w:val="24"/>
                <w:szCs w:val="24"/>
              </w:rPr>
              <w:t>TCAGCCTTTTGTGGGGAAGA</w:t>
            </w:r>
          </w:p>
        </w:tc>
      </w:tr>
      <w:tr w:rsidR="00424DBE" w:rsidRPr="0071458C" w14:paraId="4EFB0BEB" w14:textId="77777777" w:rsidTr="00A60561">
        <w:trPr>
          <w:trHeight w:val="308"/>
        </w:trPr>
        <w:tc>
          <w:tcPr>
            <w:tcW w:w="2400" w:type="dxa"/>
            <w:tcBorders>
              <w:top w:val="nil"/>
              <w:left w:val="nil"/>
              <w:bottom w:val="nil"/>
              <w:right w:val="nil"/>
            </w:tcBorders>
            <w:shd w:val="clear" w:color="000000" w:fill="E7E6E6"/>
            <w:noWrap/>
            <w:vAlign w:val="center"/>
            <w:hideMark/>
          </w:tcPr>
          <w:p w14:paraId="7E33805F" w14:textId="77777777" w:rsidR="00424DBE" w:rsidRPr="0071458C" w:rsidRDefault="00424DBE" w:rsidP="00A60561">
            <w:pPr>
              <w:spacing w:after="0" w:line="240" w:lineRule="auto"/>
              <w:rPr>
                <w:rFonts w:asciiTheme="majorBidi" w:eastAsia="Times New Roman" w:hAnsiTheme="majorBidi" w:cstheme="majorBidi"/>
                <w:sz w:val="24"/>
                <w:szCs w:val="24"/>
              </w:rPr>
            </w:pPr>
            <w:r w:rsidRPr="0071458C">
              <w:rPr>
                <w:rFonts w:asciiTheme="majorBidi" w:eastAsia="Times New Roman" w:hAnsiTheme="majorBidi" w:cstheme="majorBidi"/>
                <w:sz w:val="24"/>
                <w:szCs w:val="24"/>
              </w:rPr>
              <w:t>PKHD1_58AR</w:t>
            </w:r>
          </w:p>
        </w:tc>
        <w:tc>
          <w:tcPr>
            <w:tcW w:w="2880" w:type="dxa"/>
            <w:tcBorders>
              <w:top w:val="nil"/>
              <w:left w:val="nil"/>
              <w:bottom w:val="nil"/>
              <w:right w:val="nil"/>
            </w:tcBorders>
            <w:shd w:val="clear" w:color="000000" w:fill="E7E6E6"/>
            <w:noWrap/>
            <w:vAlign w:val="center"/>
            <w:hideMark/>
          </w:tcPr>
          <w:p w14:paraId="18D0ABEF" w14:textId="77777777" w:rsidR="00424DBE" w:rsidRPr="0071458C" w:rsidRDefault="00424DBE" w:rsidP="00A60561">
            <w:pPr>
              <w:spacing w:after="0" w:line="240" w:lineRule="auto"/>
              <w:rPr>
                <w:rFonts w:asciiTheme="majorBidi" w:eastAsia="Times New Roman" w:hAnsiTheme="majorBidi" w:cstheme="majorBidi"/>
                <w:sz w:val="24"/>
                <w:szCs w:val="24"/>
              </w:rPr>
            </w:pPr>
            <w:r w:rsidRPr="0071458C">
              <w:rPr>
                <w:rFonts w:asciiTheme="majorBidi" w:eastAsia="Times New Roman" w:hAnsiTheme="majorBidi" w:cstheme="majorBidi"/>
                <w:i/>
                <w:iCs/>
                <w:sz w:val="24"/>
                <w:szCs w:val="24"/>
              </w:rPr>
              <w:t>PKHD1</w:t>
            </w:r>
            <w:r w:rsidRPr="0071458C">
              <w:rPr>
                <w:rFonts w:asciiTheme="majorBidi" w:eastAsia="Times New Roman" w:hAnsiTheme="majorBidi" w:cstheme="majorBidi"/>
                <w:sz w:val="24"/>
                <w:szCs w:val="24"/>
              </w:rPr>
              <w:t xml:space="preserve"> Exon 58</w:t>
            </w:r>
          </w:p>
        </w:tc>
        <w:tc>
          <w:tcPr>
            <w:tcW w:w="4540" w:type="dxa"/>
            <w:tcBorders>
              <w:top w:val="nil"/>
              <w:left w:val="nil"/>
              <w:bottom w:val="nil"/>
              <w:right w:val="nil"/>
            </w:tcBorders>
            <w:shd w:val="clear" w:color="000000" w:fill="E7E6E6"/>
            <w:noWrap/>
            <w:vAlign w:val="center"/>
            <w:hideMark/>
          </w:tcPr>
          <w:p w14:paraId="1860A733" w14:textId="77777777" w:rsidR="00424DBE" w:rsidRPr="0071458C" w:rsidRDefault="00424DBE" w:rsidP="00A60561">
            <w:pPr>
              <w:spacing w:after="0" w:line="240" w:lineRule="auto"/>
              <w:rPr>
                <w:rFonts w:asciiTheme="majorBidi" w:eastAsia="Times New Roman" w:hAnsiTheme="majorBidi" w:cstheme="majorBidi"/>
                <w:sz w:val="24"/>
                <w:szCs w:val="24"/>
              </w:rPr>
            </w:pPr>
            <w:r w:rsidRPr="0071458C">
              <w:rPr>
                <w:rFonts w:asciiTheme="majorBidi" w:eastAsia="Times New Roman" w:hAnsiTheme="majorBidi" w:cstheme="majorBidi"/>
                <w:sz w:val="24"/>
                <w:szCs w:val="24"/>
              </w:rPr>
              <w:t>TGAAAGCCAAGAAGCCAGAG</w:t>
            </w:r>
          </w:p>
        </w:tc>
      </w:tr>
      <w:tr w:rsidR="00424DBE" w:rsidRPr="0071458C" w14:paraId="26DB466D" w14:textId="77777777" w:rsidTr="00424DBE">
        <w:trPr>
          <w:trHeight w:val="308"/>
        </w:trPr>
        <w:tc>
          <w:tcPr>
            <w:tcW w:w="2400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0051FA6" w14:textId="77777777" w:rsidR="00424DBE" w:rsidRPr="0071458C" w:rsidRDefault="00424DBE" w:rsidP="00A60561">
            <w:pPr>
              <w:spacing w:after="0" w:line="240" w:lineRule="auto"/>
              <w:rPr>
                <w:rFonts w:asciiTheme="majorBidi" w:eastAsia="Times New Roman" w:hAnsiTheme="majorBidi" w:cstheme="majorBidi"/>
                <w:sz w:val="24"/>
                <w:szCs w:val="24"/>
              </w:rPr>
            </w:pPr>
            <w:r w:rsidRPr="0071458C">
              <w:rPr>
                <w:rFonts w:asciiTheme="majorBidi" w:eastAsia="Times New Roman" w:hAnsiTheme="majorBidi" w:cstheme="majorBidi"/>
                <w:sz w:val="24"/>
                <w:szCs w:val="24"/>
              </w:rPr>
              <w:t>PKHD1_58BF</w:t>
            </w:r>
          </w:p>
        </w:tc>
        <w:tc>
          <w:tcPr>
            <w:tcW w:w="2880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F9BDEA6" w14:textId="77777777" w:rsidR="00424DBE" w:rsidRPr="0071458C" w:rsidRDefault="00424DBE" w:rsidP="00A60561">
            <w:pPr>
              <w:spacing w:after="0" w:line="240" w:lineRule="auto"/>
              <w:rPr>
                <w:rFonts w:asciiTheme="majorBidi" w:eastAsia="Times New Roman" w:hAnsiTheme="majorBidi" w:cstheme="majorBidi"/>
                <w:sz w:val="24"/>
                <w:szCs w:val="24"/>
              </w:rPr>
            </w:pPr>
            <w:r w:rsidRPr="0071458C">
              <w:rPr>
                <w:rFonts w:asciiTheme="majorBidi" w:eastAsia="Times New Roman" w:hAnsiTheme="majorBidi" w:cstheme="majorBidi"/>
                <w:i/>
                <w:iCs/>
                <w:sz w:val="24"/>
                <w:szCs w:val="24"/>
              </w:rPr>
              <w:t>PKHD1</w:t>
            </w:r>
            <w:r w:rsidRPr="0071458C">
              <w:rPr>
                <w:rFonts w:asciiTheme="majorBidi" w:eastAsia="Times New Roman" w:hAnsiTheme="majorBidi" w:cstheme="majorBidi"/>
                <w:sz w:val="24"/>
                <w:szCs w:val="24"/>
              </w:rPr>
              <w:t xml:space="preserve"> Exon 58</w:t>
            </w:r>
          </w:p>
        </w:tc>
        <w:tc>
          <w:tcPr>
            <w:tcW w:w="4540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9B95AC1" w14:textId="77777777" w:rsidR="00424DBE" w:rsidRPr="0071458C" w:rsidRDefault="00424DBE" w:rsidP="00A60561">
            <w:pPr>
              <w:spacing w:after="0" w:line="240" w:lineRule="auto"/>
              <w:rPr>
                <w:rFonts w:asciiTheme="majorBidi" w:eastAsia="Times New Roman" w:hAnsiTheme="majorBidi" w:cstheme="majorBidi"/>
                <w:sz w:val="24"/>
                <w:szCs w:val="24"/>
              </w:rPr>
            </w:pPr>
            <w:r w:rsidRPr="0071458C">
              <w:rPr>
                <w:rFonts w:asciiTheme="majorBidi" w:eastAsia="Times New Roman" w:hAnsiTheme="majorBidi" w:cstheme="majorBidi"/>
                <w:sz w:val="24"/>
                <w:szCs w:val="24"/>
              </w:rPr>
              <w:t>GCCTTCATCTCTATAAGGAAAGTGG</w:t>
            </w:r>
          </w:p>
        </w:tc>
      </w:tr>
      <w:tr w:rsidR="00424DBE" w:rsidRPr="0071458C" w14:paraId="61F851FE" w14:textId="77777777" w:rsidTr="00424DBE">
        <w:trPr>
          <w:trHeight w:val="308"/>
        </w:trPr>
        <w:tc>
          <w:tcPr>
            <w:tcW w:w="240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E7E6E6"/>
            <w:noWrap/>
            <w:vAlign w:val="center"/>
            <w:hideMark/>
          </w:tcPr>
          <w:p w14:paraId="452992CC" w14:textId="77777777" w:rsidR="00424DBE" w:rsidRPr="0071458C" w:rsidRDefault="00424DBE" w:rsidP="00A60561">
            <w:pPr>
              <w:spacing w:after="0" w:line="240" w:lineRule="auto"/>
              <w:rPr>
                <w:rFonts w:asciiTheme="majorBidi" w:eastAsia="Times New Roman" w:hAnsiTheme="majorBidi" w:cstheme="majorBidi"/>
                <w:sz w:val="24"/>
                <w:szCs w:val="24"/>
              </w:rPr>
            </w:pPr>
            <w:r w:rsidRPr="0071458C">
              <w:rPr>
                <w:rFonts w:asciiTheme="majorBidi" w:eastAsia="Times New Roman" w:hAnsiTheme="majorBidi" w:cstheme="majorBidi"/>
                <w:sz w:val="24"/>
                <w:szCs w:val="24"/>
              </w:rPr>
              <w:t>PKHD1_58BR</w:t>
            </w:r>
          </w:p>
        </w:tc>
        <w:tc>
          <w:tcPr>
            <w:tcW w:w="288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E7E6E6"/>
            <w:noWrap/>
            <w:vAlign w:val="center"/>
            <w:hideMark/>
          </w:tcPr>
          <w:p w14:paraId="66F175B9" w14:textId="77777777" w:rsidR="00424DBE" w:rsidRPr="0071458C" w:rsidRDefault="00424DBE" w:rsidP="00A60561">
            <w:pPr>
              <w:spacing w:after="0" w:line="240" w:lineRule="auto"/>
              <w:rPr>
                <w:rFonts w:asciiTheme="majorBidi" w:eastAsia="Times New Roman" w:hAnsiTheme="majorBidi" w:cstheme="majorBidi"/>
                <w:sz w:val="24"/>
                <w:szCs w:val="24"/>
              </w:rPr>
            </w:pPr>
            <w:r w:rsidRPr="0071458C">
              <w:rPr>
                <w:rFonts w:asciiTheme="majorBidi" w:eastAsia="Times New Roman" w:hAnsiTheme="majorBidi" w:cstheme="majorBidi"/>
                <w:i/>
                <w:iCs/>
                <w:sz w:val="24"/>
                <w:szCs w:val="24"/>
              </w:rPr>
              <w:t>PKHD1</w:t>
            </w:r>
            <w:r w:rsidRPr="0071458C">
              <w:rPr>
                <w:rFonts w:asciiTheme="majorBidi" w:eastAsia="Times New Roman" w:hAnsiTheme="majorBidi" w:cstheme="majorBidi"/>
                <w:sz w:val="24"/>
                <w:szCs w:val="24"/>
              </w:rPr>
              <w:t xml:space="preserve"> Exon 58</w:t>
            </w:r>
          </w:p>
        </w:tc>
        <w:tc>
          <w:tcPr>
            <w:tcW w:w="454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E7E6E6"/>
            <w:noWrap/>
            <w:vAlign w:val="center"/>
            <w:hideMark/>
          </w:tcPr>
          <w:p w14:paraId="583E1D56" w14:textId="77777777" w:rsidR="00424DBE" w:rsidRPr="0071458C" w:rsidRDefault="00424DBE" w:rsidP="00A60561">
            <w:pPr>
              <w:spacing w:after="0" w:line="240" w:lineRule="auto"/>
              <w:rPr>
                <w:rFonts w:asciiTheme="majorBidi" w:eastAsia="Times New Roman" w:hAnsiTheme="majorBidi" w:cstheme="majorBidi"/>
                <w:sz w:val="24"/>
                <w:szCs w:val="24"/>
              </w:rPr>
            </w:pPr>
            <w:r w:rsidRPr="0071458C">
              <w:rPr>
                <w:rFonts w:asciiTheme="majorBidi" w:eastAsia="Times New Roman" w:hAnsiTheme="majorBidi" w:cstheme="majorBidi"/>
                <w:sz w:val="24"/>
                <w:szCs w:val="24"/>
              </w:rPr>
              <w:t>TGCATGGATGTATGAAATGGCA</w:t>
            </w:r>
          </w:p>
        </w:tc>
      </w:tr>
    </w:tbl>
    <w:p w14:paraId="3DE7D8FA" w14:textId="77777777" w:rsidR="00424DBE" w:rsidRDefault="00424DBE" w:rsidP="00424DBE">
      <w:pPr>
        <w:spacing w:line="480" w:lineRule="auto"/>
        <w:rPr>
          <w:rFonts w:asciiTheme="majorBidi" w:hAnsiTheme="majorBidi" w:cstheme="majorBidi"/>
          <w:sz w:val="24"/>
          <w:szCs w:val="24"/>
          <w:lang w:val="en-GB"/>
        </w:rPr>
      </w:pPr>
    </w:p>
    <w:p w14:paraId="027BD241" w14:textId="77777777" w:rsidR="00424DBE" w:rsidRPr="0071458C" w:rsidRDefault="00424DBE" w:rsidP="00424DBE">
      <w:pPr>
        <w:spacing w:line="480" w:lineRule="auto"/>
        <w:rPr>
          <w:rFonts w:asciiTheme="majorBidi" w:hAnsiTheme="majorBidi" w:cstheme="majorBidi"/>
          <w:sz w:val="24"/>
          <w:szCs w:val="24"/>
          <w:lang w:val="en-GB"/>
        </w:rPr>
      </w:pPr>
    </w:p>
    <w:p w14:paraId="633DBC83" w14:textId="77777777" w:rsidR="00424DBE" w:rsidRPr="00424DBE" w:rsidRDefault="00424DBE" w:rsidP="00424DBE">
      <w:pPr>
        <w:spacing w:line="480" w:lineRule="auto"/>
        <w:rPr>
          <w:rFonts w:asciiTheme="majorBidi" w:hAnsiTheme="majorBidi" w:cstheme="majorBidi"/>
          <w:b/>
          <w:bCs/>
          <w:sz w:val="24"/>
          <w:szCs w:val="24"/>
          <w:lang w:val="en-GB"/>
        </w:rPr>
      </w:pPr>
      <w:r w:rsidRPr="00424DBE">
        <w:rPr>
          <w:rFonts w:asciiTheme="majorBidi" w:hAnsiTheme="majorBidi" w:cstheme="majorBidi"/>
          <w:b/>
          <w:bCs/>
          <w:sz w:val="24"/>
          <w:szCs w:val="24"/>
          <w:lang w:val="en-GB"/>
        </w:rPr>
        <w:t xml:space="preserve">Table S3. Different </w:t>
      </w:r>
      <w:r w:rsidRPr="00424DBE">
        <w:rPr>
          <w:rFonts w:asciiTheme="majorBidi" w:hAnsiTheme="majorBidi" w:cstheme="majorBidi"/>
          <w:b/>
          <w:bCs/>
          <w:i/>
          <w:iCs/>
          <w:sz w:val="24"/>
          <w:szCs w:val="24"/>
          <w:lang w:val="en-GB"/>
        </w:rPr>
        <w:t>PKHD1</w:t>
      </w:r>
      <w:r w:rsidRPr="00424DBE">
        <w:rPr>
          <w:rFonts w:asciiTheme="majorBidi" w:hAnsiTheme="majorBidi" w:cstheme="majorBidi"/>
          <w:b/>
          <w:bCs/>
          <w:sz w:val="24"/>
          <w:szCs w:val="24"/>
          <w:lang w:val="en-GB"/>
        </w:rPr>
        <w:t xml:space="preserve"> founder mutations associated with different ethnicities.  </w:t>
      </w:r>
    </w:p>
    <w:tbl>
      <w:tblPr>
        <w:tblW w:w="9576" w:type="dxa"/>
        <w:tblLook w:val="04A0" w:firstRow="1" w:lastRow="0" w:firstColumn="1" w:lastColumn="0" w:noHBand="0" w:noVBand="1"/>
      </w:tblPr>
      <w:tblGrid>
        <w:gridCol w:w="1299"/>
        <w:gridCol w:w="2361"/>
        <w:gridCol w:w="1644"/>
        <w:gridCol w:w="797"/>
        <w:gridCol w:w="1875"/>
        <w:gridCol w:w="1600"/>
      </w:tblGrid>
      <w:tr w:rsidR="00424DBE" w:rsidRPr="0071458C" w14:paraId="2A08B11C" w14:textId="77777777" w:rsidTr="00A60561">
        <w:trPr>
          <w:trHeight w:val="460"/>
        </w:trPr>
        <w:tc>
          <w:tcPr>
            <w:tcW w:w="13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000000" w:fill="EDEDED"/>
            <w:noWrap/>
            <w:vAlign w:val="center"/>
            <w:hideMark/>
          </w:tcPr>
          <w:p w14:paraId="5275D092" w14:textId="77777777" w:rsidR="00424DBE" w:rsidRPr="0071458C" w:rsidRDefault="00424DBE" w:rsidP="00A60561">
            <w:pPr>
              <w:spacing w:after="0" w:line="240" w:lineRule="auto"/>
              <w:rPr>
                <w:rFonts w:asciiTheme="majorBidi" w:eastAsia="Times New Roman" w:hAnsiTheme="majorBidi" w:cstheme="majorBidi"/>
                <w:sz w:val="24"/>
                <w:szCs w:val="24"/>
              </w:rPr>
            </w:pPr>
            <w:r w:rsidRPr="0071458C">
              <w:rPr>
                <w:rFonts w:asciiTheme="majorBidi" w:eastAsia="Times New Roman" w:hAnsiTheme="majorBidi" w:cstheme="majorBidi"/>
                <w:sz w:val="24"/>
                <w:szCs w:val="24"/>
              </w:rPr>
              <w:t>Origin</w:t>
            </w:r>
          </w:p>
        </w:tc>
        <w:tc>
          <w:tcPr>
            <w:tcW w:w="2044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000000" w:fill="EDEDED"/>
            <w:noWrap/>
            <w:vAlign w:val="center"/>
            <w:hideMark/>
          </w:tcPr>
          <w:p w14:paraId="0CCF5FDD" w14:textId="77777777" w:rsidR="00424DBE" w:rsidRPr="0071458C" w:rsidRDefault="00424DBE" w:rsidP="00A60561">
            <w:pPr>
              <w:spacing w:after="0" w:line="240" w:lineRule="auto"/>
              <w:rPr>
                <w:rFonts w:asciiTheme="majorBidi" w:eastAsia="Times New Roman" w:hAnsiTheme="majorBidi" w:cstheme="majorBidi"/>
                <w:sz w:val="24"/>
                <w:szCs w:val="24"/>
              </w:rPr>
            </w:pPr>
            <w:r w:rsidRPr="0071458C">
              <w:rPr>
                <w:rFonts w:asciiTheme="majorBidi" w:eastAsia="Times New Roman" w:hAnsiTheme="majorBidi" w:cstheme="majorBidi"/>
                <w:sz w:val="24"/>
                <w:szCs w:val="24"/>
              </w:rPr>
              <w:t>Nucleotide change</w:t>
            </w:r>
          </w:p>
        </w:tc>
        <w:tc>
          <w:tcPr>
            <w:tcW w:w="1652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000000" w:fill="EDEDED"/>
            <w:noWrap/>
            <w:vAlign w:val="center"/>
            <w:hideMark/>
          </w:tcPr>
          <w:p w14:paraId="0A9D4734" w14:textId="77777777" w:rsidR="00424DBE" w:rsidRPr="0071458C" w:rsidRDefault="00424DBE" w:rsidP="00A60561">
            <w:pPr>
              <w:spacing w:after="0" w:line="240" w:lineRule="auto"/>
              <w:rPr>
                <w:rFonts w:asciiTheme="majorBidi" w:eastAsia="Times New Roman" w:hAnsiTheme="majorBidi" w:cstheme="majorBidi"/>
                <w:sz w:val="24"/>
                <w:szCs w:val="24"/>
              </w:rPr>
            </w:pPr>
            <w:proofErr w:type="spellStart"/>
            <w:r w:rsidRPr="0071458C">
              <w:rPr>
                <w:rFonts w:asciiTheme="majorBidi" w:eastAsia="Times New Roman" w:hAnsiTheme="majorBidi" w:cstheme="majorBidi"/>
                <w:sz w:val="24"/>
                <w:szCs w:val="24"/>
              </w:rPr>
              <w:t>aa</w:t>
            </w:r>
            <w:proofErr w:type="spellEnd"/>
            <w:r w:rsidRPr="0071458C">
              <w:rPr>
                <w:rFonts w:asciiTheme="majorBidi" w:eastAsia="Times New Roman" w:hAnsiTheme="majorBidi" w:cstheme="majorBidi"/>
                <w:sz w:val="24"/>
                <w:szCs w:val="24"/>
              </w:rPr>
              <w:t xml:space="preserve"> change</w:t>
            </w:r>
          </w:p>
        </w:tc>
        <w:tc>
          <w:tcPr>
            <w:tcW w:w="781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000000" w:fill="EDEDED"/>
            <w:noWrap/>
            <w:vAlign w:val="center"/>
            <w:hideMark/>
          </w:tcPr>
          <w:p w14:paraId="4EC145EB" w14:textId="77777777" w:rsidR="00424DBE" w:rsidRPr="0071458C" w:rsidRDefault="00424DBE" w:rsidP="00A60561">
            <w:pPr>
              <w:spacing w:after="0" w:line="240" w:lineRule="auto"/>
              <w:rPr>
                <w:rFonts w:asciiTheme="majorBidi" w:eastAsia="Times New Roman" w:hAnsiTheme="majorBidi" w:cstheme="majorBidi"/>
                <w:sz w:val="24"/>
                <w:szCs w:val="24"/>
              </w:rPr>
            </w:pPr>
            <w:r w:rsidRPr="0071458C">
              <w:rPr>
                <w:rFonts w:asciiTheme="majorBidi" w:eastAsia="Times New Roman" w:hAnsiTheme="majorBidi" w:cstheme="majorBidi"/>
                <w:sz w:val="24"/>
                <w:szCs w:val="24"/>
              </w:rPr>
              <w:t>Exon</w:t>
            </w:r>
          </w:p>
        </w:tc>
        <w:tc>
          <w:tcPr>
            <w:tcW w:w="200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000000" w:fill="EDEDED"/>
            <w:noWrap/>
            <w:vAlign w:val="center"/>
            <w:hideMark/>
          </w:tcPr>
          <w:p w14:paraId="67A432C4" w14:textId="77777777" w:rsidR="00424DBE" w:rsidRPr="0071458C" w:rsidRDefault="00424DBE" w:rsidP="00A60561">
            <w:pPr>
              <w:spacing w:after="0" w:line="240" w:lineRule="auto"/>
              <w:rPr>
                <w:rFonts w:asciiTheme="majorBidi" w:eastAsia="Times New Roman" w:hAnsiTheme="majorBidi" w:cstheme="majorBidi"/>
                <w:sz w:val="24"/>
                <w:szCs w:val="24"/>
              </w:rPr>
            </w:pPr>
            <w:r w:rsidRPr="0071458C">
              <w:rPr>
                <w:rFonts w:asciiTheme="majorBidi" w:eastAsia="Times New Roman" w:hAnsiTheme="majorBidi" w:cstheme="majorBidi"/>
                <w:sz w:val="24"/>
                <w:szCs w:val="24"/>
              </w:rPr>
              <w:t>Mutation Type</w:t>
            </w:r>
          </w:p>
        </w:tc>
        <w:tc>
          <w:tcPr>
            <w:tcW w:w="1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EDEDED"/>
            <w:noWrap/>
            <w:vAlign w:val="center"/>
            <w:hideMark/>
          </w:tcPr>
          <w:p w14:paraId="213C86B6" w14:textId="77777777" w:rsidR="00424DBE" w:rsidRPr="0071458C" w:rsidRDefault="00424DBE" w:rsidP="00A60561">
            <w:pPr>
              <w:spacing w:after="0" w:line="240" w:lineRule="auto"/>
              <w:rPr>
                <w:rFonts w:asciiTheme="majorBidi" w:eastAsia="Times New Roman" w:hAnsiTheme="majorBidi" w:cstheme="majorBidi"/>
                <w:sz w:val="24"/>
                <w:szCs w:val="24"/>
              </w:rPr>
            </w:pPr>
            <w:r w:rsidRPr="0071458C">
              <w:rPr>
                <w:rFonts w:asciiTheme="majorBidi" w:eastAsia="Times New Roman" w:hAnsiTheme="majorBidi" w:cstheme="majorBidi"/>
                <w:sz w:val="24"/>
                <w:szCs w:val="24"/>
              </w:rPr>
              <w:t>References</w:t>
            </w:r>
          </w:p>
        </w:tc>
      </w:tr>
      <w:tr w:rsidR="00424DBE" w:rsidRPr="0071458C" w14:paraId="5C70EE4F" w14:textId="77777777" w:rsidTr="00A60561">
        <w:trPr>
          <w:trHeight w:val="479"/>
        </w:trPr>
        <w:tc>
          <w:tcPr>
            <w:tcW w:w="1384" w:type="dxa"/>
            <w:vMerge w:val="restar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A7F5378" w14:textId="77777777" w:rsidR="00424DBE" w:rsidRPr="0071458C" w:rsidRDefault="00424DBE" w:rsidP="00A60561">
            <w:pPr>
              <w:spacing w:after="0" w:line="240" w:lineRule="auto"/>
              <w:rPr>
                <w:rFonts w:asciiTheme="majorBidi" w:eastAsia="Times New Roman" w:hAnsiTheme="majorBidi" w:cstheme="majorBidi"/>
                <w:sz w:val="24"/>
                <w:szCs w:val="24"/>
              </w:rPr>
            </w:pPr>
            <w:r w:rsidRPr="0071458C">
              <w:rPr>
                <w:rFonts w:asciiTheme="majorBidi" w:eastAsia="Times New Roman" w:hAnsiTheme="majorBidi" w:cstheme="majorBidi"/>
                <w:sz w:val="24"/>
                <w:szCs w:val="24"/>
              </w:rPr>
              <w:t>Finnish</w:t>
            </w:r>
          </w:p>
        </w:tc>
        <w:tc>
          <w:tcPr>
            <w:tcW w:w="20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1B1E354" w14:textId="77777777" w:rsidR="00424DBE" w:rsidRPr="0071458C" w:rsidRDefault="00424DBE" w:rsidP="00A60561">
            <w:pPr>
              <w:spacing w:after="0" w:line="240" w:lineRule="auto"/>
              <w:rPr>
                <w:rFonts w:asciiTheme="majorBidi" w:eastAsia="Times New Roman" w:hAnsiTheme="majorBidi" w:cstheme="majorBidi"/>
                <w:sz w:val="24"/>
                <w:szCs w:val="24"/>
              </w:rPr>
            </w:pPr>
            <w:r w:rsidRPr="0071458C">
              <w:rPr>
                <w:rFonts w:asciiTheme="majorBidi" w:eastAsia="Times New Roman" w:hAnsiTheme="majorBidi" w:cstheme="majorBidi"/>
                <w:sz w:val="24"/>
                <w:szCs w:val="24"/>
              </w:rPr>
              <w:t>c.1486C&gt;T</w:t>
            </w:r>
          </w:p>
        </w:tc>
        <w:tc>
          <w:tcPr>
            <w:tcW w:w="16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06B0B52" w14:textId="77777777" w:rsidR="00424DBE" w:rsidRPr="0071458C" w:rsidRDefault="00424DBE" w:rsidP="00A60561">
            <w:pPr>
              <w:spacing w:after="0" w:line="240" w:lineRule="auto"/>
              <w:rPr>
                <w:rFonts w:asciiTheme="majorBidi" w:eastAsia="Times New Roman" w:hAnsiTheme="majorBidi" w:cstheme="majorBidi"/>
                <w:sz w:val="24"/>
                <w:szCs w:val="24"/>
              </w:rPr>
            </w:pPr>
            <w:r w:rsidRPr="0071458C">
              <w:rPr>
                <w:rFonts w:asciiTheme="majorBidi" w:eastAsia="Times New Roman" w:hAnsiTheme="majorBidi" w:cstheme="majorBidi"/>
                <w:sz w:val="24"/>
                <w:szCs w:val="24"/>
              </w:rPr>
              <w:t>p.R496</w:t>
            </w:r>
            <w:r>
              <w:rPr>
                <w:rFonts w:asciiTheme="majorBidi" w:eastAsia="Times New Roman" w:hAnsiTheme="majorBidi" w:cstheme="majorBidi"/>
                <w:sz w:val="24"/>
                <w:szCs w:val="24"/>
              </w:rPr>
              <w:t>*</w:t>
            </w:r>
          </w:p>
        </w:tc>
        <w:tc>
          <w:tcPr>
            <w:tcW w:w="7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59E21BB" w14:textId="77777777" w:rsidR="00424DBE" w:rsidRPr="0071458C" w:rsidRDefault="00424DBE" w:rsidP="00A60561">
            <w:pPr>
              <w:spacing w:after="0" w:line="240" w:lineRule="auto"/>
              <w:rPr>
                <w:rFonts w:asciiTheme="majorBidi" w:eastAsia="Times New Roman" w:hAnsiTheme="majorBidi" w:cstheme="majorBidi"/>
                <w:sz w:val="24"/>
                <w:szCs w:val="24"/>
              </w:rPr>
            </w:pPr>
            <w:r w:rsidRPr="0071458C">
              <w:rPr>
                <w:rFonts w:asciiTheme="majorBidi" w:eastAsia="Times New Roman" w:hAnsiTheme="majorBidi" w:cstheme="majorBidi"/>
                <w:sz w:val="24"/>
                <w:szCs w:val="24"/>
              </w:rPr>
              <w:t>16</w:t>
            </w:r>
          </w:p>
        </w:tc>
        <w:tc>
          <w:tcPr>
            <w:tcW w:w="20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E80CDB7" w14:textId="77777777" w:rsidR="00424DBE" w:rsidRPr="0071458C" w:rsidRDefault="00424DBE" w:rsidP="00A60561">
            <w:pPr>
              <w:spacing w:after="0" w:line="240" w:lineRule="auto"/>
              <w:rPr>
                <w:rFonts w:asciiTheme="majorBidi" w:eastAsia="Times New Roman" w:hAnsiTheme="majorBidi" w:cstheme="majorBidi"/>
                <w:sz w:val="24"/>
                <w:szCs w:val="24"/>
              </w:rPr>
            </w:pPr>
            <w:r w:rsidRPr="0071458C">
              <w:rPr>
                <w:rFonts w:asciiTheme="majorBidi" w:eastAsia="Times New Roman" w:hAnsiTheme="majorBidi" w:cstheme="majorBidi"/>
                <w:sz w:val="24"/>
                <w:szCs w:val="24"/>
              </w:rPr>
              <w:t xml:space="preserve">Nonsense </w:t>
            </w:r>
          </w:p>
        </w:tc>
        <w:tc>
          <w:tcPr>
            <w:tcW w:w="1709" w:type="dxa"/>
            <w:vMerge w:val="restar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E60A398" w14:textId="77777777" w:rsidR="00424DBE" w:rsidRPr="0071458C" w:rsidRDefault="00424DBE" w:rsidP="00A60561">
            <w:pPr>
              <w:spacing w:after="0" w:line="240" w:lineRule="auto"/>
              <w:rPr>
                <w:rFonts w:asciiTheme="majorBidi" w:eastAsia="Times New Roman" w:hAnsiTheme="majorBidi" w:cstheme="majorBidi"/>
                <w:sz w:val="24"/>
                <w:szCs w:val="24"/>
              </w:rPr>
            </w:pPr>
            <w:r w:rsidRPr="0071458C">
              <w:rPr>
                <w:rFonts w:asciiTheme="majorBidi" w:eastAsia="Times New Roman" w:hAnsiTheme="majorBidi" w:cstheme="majorBidi"/>
                <w:sz w:val="24"/>
                <w:szCs w:val="24"/>
              </w:rPr>
              <w:t>Bergmann  et al., 2003</w:t>
            </w:r>
          </w:p>
        </w:tc>
      </w:tr>
      <w:tr w:rsidR="00424DBE" w:rsidRPr="0071458C" w14:paraId="52CFD489" w14:textId="77777777" w:rsidTr="00A60561">
        <w:trPr>
          <w:trHeight w:val="479"/>
        </w:trPr>
        <w:tc>
          <w:tcPr>
            <w:tcW w:w="1384" w:type="dxa"/>
            <w:vMerge/>
            <w:tcBorders>
              <w:top w:val="nil"/>
              <w:left w:val="single" w:sz="4" w:space="0" w:color="auto"/>
              <w:bottom w:val="nil"/>
              <w:right w:val="nil"/>
            </w:tcBorders>
            <w:vAlign w:val="center"/>
            <w:hideMark/>
          </w:tcPr>
          <w:p w14:paraId="737342B5" w14:textId="77777777" w:rsidR="00424DBE" w:rsidRPr="0071458C" w:rsidRDefault="00424DBE" w:rsidP="00A60561">
            <w:pPr>
              <w:spacing w:after="0" w:line="240" w:lineRule="auto"/>
              <w:rPr>
                <w:rFonts w:asciiTheme="majorBidi" w:eastAsia="Times New Roman" w:hAnsiTheme="majorBidi" w:cstheme="majorBidi"/>
                <w:sz w:val="24"/>
                <w:szCs w:val="24"/>
              </w:rPr>
            </w:pPr>
          </w:p>
        </w:tc>
        <w:tc>
          <w:tcPr>
            <w:tcW w:w="20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7D31D2E" w14:textId="77777777" w:rsidR="00424DBE" w:rsidRPr="0071458C" w:rsidRDefault="00424DBE" w:rsidP="00A60561">
            <w:pPr>
              <w:spacing w:after="0" w:line="240" w:lineRule="auto"/>
              <w:rPr>
                <w:rFonts w:asciiTheme="majorBidi" w:eastAsia="Times New Roman" w:hAnsiTheme="majorBidi" w:cstheme="majorBidi"/>
                <w:sz w:val="24"/>
                <w:szCs w:val="24"/>
              </w:rPr>
            </w:pPr>
            <w:r w:rsidRPr="0071458C">
              <w:rPr>
                <w:rFonts w:asciiTheme="majorBidi" w:eastAsia="Times New Roman" w:hAnsiTheme="majorBidi" w:cstheme="majorBidi"/>
                <w:sz w:val="24"/>
                <w:szCs w:val="24"/>
              </w:rPr>
              <w:t>c.10412T&gt;G</w:t>
            </w:r>
          </w:p>
        </w:tc>
        <w:tc>
          <w:tcPr>
            <w:tcW w:w="16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9133843" w14:textId="77777777" w:rsidR="00424DBE" w:rsidRPr="0071458C" w:rsidRDefault="00424DBE" w:rsidP="00A60561">
            <w:pPr>
              <w:spacing w:after="0" w:line="240" w:lineRule="auto"/>
              <w:rPr>
                <w:rFonts w:asciiTheme="majorBidi" w:eastAsia="Times New Roman" w:hAnsiTheme="majorBidi" w:cstheme="majorBidi"/>
                <w:sz w:val="24"/>
                <w:szCs w:val="24"/>
              </w:rPr>
            </w:pPr>
            <w:r w:rsidRPr="0071458C">
              <w:rPr>
                <w:rFonts w:asciiTheme="majorBidi" w:eastAsia="Times New Roman" w:hAnsiTheme="majorBidi" w:cstheme="majorBidi"/>
                <w:sz w:val="24"/>
                <w:szCs w:val="24"/>
              </w:rPr>
              <w:t>p.V3471G</w:t>
            </w:r>
          </w:p>
        </w:tc>
        <w:tc>
          <w:tcPr>
            <w:tcW w:w="7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1625847" w14:textId="77777777" w:rsidR="00424DBE" w:rsidRPr="0071458C" w:rsidRDefault="00424DBE" w:rsidP="00A60561">
            <w:pPr>
              <w:spacing w:after="0" w:line="240" w:lineRule="auto"/>
              <w:rPr>
                <w:rFonts w:asciiTheme="majorBidi" w:eastAsia="Times New Roman" w:hAnsiTheme="majorBidi" w:cstheme="majorBidi"/>
                <w:sz w:val="24"/>
                <w:szCs w:val="24"/>
              </w:rPr>
            </w:pPr>
            <w:r w:rsidRPr="0071458C">
              <w:rPr>
                <w:rFonts w:asciiTheme="majorBidi" w:eastAsia="Times New Roman" w:hAnsiTheme="majorBidi" w:cstheme="majorBidi"/>
                <w:sz w:val="24"/>
                <w:szCs w:val="24"/>
              </w:rPr>
              <w:t>61</w:t>
            </w:r>
          </w:p>
        </w:tc>
        <w:tc>
          <w:tcPr>
            <w:tcW w:w="20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4E171E2" w14:textId="77777777" w:rsidR="00424DBE" w:rsidRPr="0071458C" w:rsidRDefault="00424DBE" w:rsidP="00A60561">
            <w:pPr>
              <w:spacing w:after="0" w:line="240" w:lineRule="auto"/>
              <w:rPr>
                <w:rFonts w:asciiTheme="majorBidi" w:eastAsia="Times New Roman" w:hAnsiTheme="majorBidi" w:cstheme="majorBidi"/>
                <w:sz w:val="24"/>
                <w:szCs w:val="24"/>
              </w:rPr>
            </w:pPr>
            <w:r w:rsidRPr="0071458C">
              <w:rPr>
                <w:rFonts w:asciiTheme="majorBidi" w:eastAsia="Times New Roman" w:hAnsiTheme="majorBidi" w:cstheme="majorBidi"/>
                <w:sz w:val="24"/>
                <w:szCs w:val="24"/>
              </w:rPr>
              <w:t>Missense</w:t>
            </w:r>
          </w:p>
        </w:tc>
        <w:tc>
          <w:tcPr>
            <w:tcW w:w="1709" w:type="dxa"/>
            <w:vMerge/>
            <w:tcBorders>
              <w:top w:val="nil"/>
              <w:left w:val="nil"/>
              <w:bottom w:val="nil"/>
              <w:right w:val="single" w:sz="4" w:space="0" w:color="auto"/>
            </w:tcBorders>
            <w:vAlign w:val="center"/>
            <w:hideMark/>
          </w:tcPr>
          <w:p w14:paraId="67DADFFD" w14:textId="77777777" w:rsidR="00424DBE" w:rsidRPr="0071458C" w:rsidRDefault="00424DBE" w:rsidP="00A60561">
            <w:pPr>
              <w:spacing w:after="0" w:line="240" w:lineRule="auto"/>
              <w:rPr>
                <w:rFonts w:asciiTheme="majorBidi" w:eastAsia="Times New Roman" w:hAnsiTheme="majorBidi" w:cstheme="majorBidi"/>
                <w:sz w:val="24"/>
                <w:szCs w:val="24"/>
              </w:rPr>
            </w:pPr>
          </w:p>
        </w:tc>
      </w:tr>
      <w:tr w:rsidR="00424DBE" w:rsidRPr="0071458C" w14:paraId="44DB6F0C" w14:textId="77777777" w:rsidTr="00A60561">
        <w:trPr>
          <w:trHeight w:val="479"/>
        </w:trPr>
        <w:tc>
          <w:tcPr>
            <w:tcW w:w="1384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000000" w:fill="EDEDED"/>
            <w:noWrap/>
            <w:vAlign w:val="center"/>
            <w:hideMark/>
          </w:tcPr>
          <w:p w14:paraId="0A196DA1" w14:textId="77777777" w:rsidR="00424DBE" w:rsidRPr="0071458C" w:rsidRDefault="00424DBE" w:rsidP="00A60561">
            <w:pPr>
              <w:spacing w:after="0" w:line="240" w:lineRule="auto"/>
              <w:rPr>
                <w:rFonts w:asciiTheme="majorBidi" w:eastAsia="Times New Roman" w:hAnsiTheme="majorBidi" w:cstheme="majorBidi"/>
                <w:sz w:val="24"/>
                <w:szCs w:val="24"/>
              </w:rPr>
            </w:pPr>
            <w:r w:rsidRPr="0071458C">
              <w:rPr>
                <w:rFonts w:asciiTheme="majorBidi" w:eastAsia="Times New Roman" w:hAnsiTheme="majorBidi" w:cstheme="majorBidi"/>
                <w:sz w:val="24"/>
                <w:szCs w:val="24"/>
              </w:rPr>
              <w:t>French</w:t>
            </w:r>
          </w:p>
        </w:tc>
        <w:tc>
          <w:tcPr>
            <w:tcW w:w="2044" w:type="dxa"/>
            <w:tcBorders>
              <w:top w:val="nil"/>
              <w:left w:val="nil"/>
              <w:bottom w:val="nil"/>
              <w:right w:val="nil"/>
            </w:tcBorders>
            <w:shd w:val="clear" w:color="000000" w:fill="EDEDED"/>
            <w:noWrap/>
            <w:vAlign w:val="center"/>
            <w:hideMark/>
          </w:tcPr>
          <w:p w14:paraId="0C8F7582" w14:textId="77777777" w:rsidR="00424DBE" w:rsidRPr="0071458C" w:rsidRDefault="00424DBE" w:rsidP="00A60561">
            <w:pPr>
              <w:spacing w:after="0" w:line="240" w:lineRule="auto"/>
              <w:rPr>
                <w:rFonts w:asciiTheme="majorBidi" w:eastAsia="Times New Roman" w:hAnsiTheme="majorBidi" w:cstheme="majorBidi"/>
                <w:sz w:val="24"/>
                <w:szCs w:val="24"/>
              </w:rPr>
            </w:pPr>
            <w:r w:rsidRPr="0071458C">
              <w:rPr>
                <w:rFonts w:asciiTheme="majorBidi" w:eastAsia="Times New Roman" w:hAnsiTheme="majorBidi" w:cstheme="majorBidi"/>
                <w:sz w:val="24"/>
                <w:szCs w:val="24"/>
              </w:rPr>
              <w:t>c.7350+653A&gt;G</w:t>
            </w:r>
          </w:p>
        </w:tc>
        <w:tc>
          <w:tcPr>
            <w:tcW w:w="1652" w:type="dxa"/>
            <w:tcBorders>
              <w:top w:val="nil"/>
              <w:left w:val="nil"/>
              <w:bottom w:val="nil"/>
              <w:right w:val="nil"/>
            </w:tcBorders>
            <w:shd w:val="clear" w:color="000000" w:fill="EDEDED"/>
            <w:noWrap/>
            <w:vAlign w:val="center"/>
            <w:hideMark/>
          </w:tcPr>
          <w:p w14:paraId="769BC2A8" w14:textId="77777777" w:rsidR="00424DBE" w:rsidRPr="0071458C" w:rsidRDefault="00424DBE" w:rsidP="00A60561">
            <w:pPr>
              <w:spacing w:after="0" w:line="240" w:lineRule="auto"/>
              <w:rPr>
                <w:rFonts w:asciiTheme="majorBidi" w:eastAsia="Times New Roman" w:hAnsiTheme="majorBidi" w:cstheme="majorBidi"/>
                <w:sz w:val="24"/>
                <w:szCs w:val="24"/>
              </w:rPr>
            </w:pPr>
            <w:r w:rsidRPr="0071458C">
              <w:rPr>
                <w:rFonts w:asciiTheme="majorBidi" w:eastAsia="Times New Roman" w:hAnsiTheme="majorBidi" w:cstheme="majorBidi"/>
                <w:sz w:val="24"/>
                <w:szCs w:val="24"/>
              </w:rPr>
              <w:t>p.G2451fs</w:t>
            </w:r>
            <w:r>
              <w:rPr>
                <w:rFonts w:asciiTheme="majorBidi" w:eastAsia="Times New Roman" w:hAnsiTheme="majorBidi" w:cstheme="majorBidi"/>
                <w:sz w:val="24"/>
                <w:szCs w:val="24"/>
              </w:rPr>
              <w:t>*</w:t>
            </w:r>
            <w:r w:rsidRPr="0071458C">
              <w:rPr>
                <w:rFonts w:asciiTheme="majorBidi" w:eastAsia="Times New Roman" w:hAnsiTheme="majorBidi" w:cstheme="majorBidi"/>
                <w:sz w:val="24"/>
                <w:szCs w:val="24"/>
              </w:rPr>
              <w:t>18</w:t>
            </w:r>
          </w:p>
        </w:tc>
        <w:tc>
          <w:tcPr>
            <w:tcW w:w="781" w:type="dxa"/>
            <w:tcBorders>
              <w:top w:val="nil"/>
              <w:left w:val="nil"/>
              <w:bottom w:val="nil"/>
              <w:right w:val="nil"/>
            </w:tcBorders>
            <w:shd w:val="clear" w:color="000000" w:fill="EDEDED"/>
            <w:noWrap/>
            <w:vAlign w:val="center"/>
            <w:hideMark/>
          </w:tcPr>
          <w:p w14:paraId="50879D58" w14:textId="77777777" w:rsidR="00424DBE" w:rsidRPr="0071458C" w:rsidRDefault="00424DBE" w:rsidP="00A60561">
            <w:pPr>
              <w:spacing w:after="0" w:line="240" w:lineRule="auto"/>
              <w:rPr>
                <w:rFonts w:asciiTheme="majorBidi" w:eastAsia="Times New Roman" w:hAnsiTheme="majorBidi" w:cstheme="majorBidi"/>
                <w:sz w:val="24"/>
                <w:szCs w:val="24"/>
              </w:rPr>
            </w:pPr>
            <w:r w:rsidRPr="0071458C">
              <w:rPr>
                <w:rFonts w:asciiTheme="majorBidi" w:eastAsia="Times New Roman" w:hAnsiTheme="majorBidi" w:cstheme="majorBidi"/>
                <w:sz w:val="24"/>
                <w:szCs w:val="24"/>
              </w:rPr>
              <w:t>IVS46</w:t>
            </w:r>
          </w:p>
        </w:tc>
        <w:tc>
          <w:tcPr>
            <w:tcW w:w="2006" w:type="dxa"/>
            <w:tcBorders>
              <w:top w:val="nil"/>
              <w:left w:val="nil"/>
              <w:bottom w:val="nil"/>
              <w:right w:val="nil"/>
            </w:tcBorders>
            <w:shd w:val="clear" w:color="000000" w:fill="EDEDED"/>
            <w:vAlign w:val="center"/>
            <w:hideMark/>
          </w:tcPr>
          <w:p w14:paraId="7DAC0B9C" w14:textId="77777777" w:rsidR="00424DBE" w:rsidRPr="0071458C" w:rsidRDefault="00424DBE" w:rsidP="00A60561">
            <w:pPr>
              <w:spacing w:after="0" w:line="240" w:lineRule="auto"/>
              <w:rPr>
                <w:rFonts w:asciiTheme="majorBidi" w:eastAsia="Times New Roman" w:hAnsiTheme="majorBidi" w:cstheme="majorBidi"/>
                <w:sz w:val="24"/>
                <w:szCs w:val="24"/>
              </w:rPr>
            </w:pPr>
            <w:proofErr w:type="spellStart"/>
            <w:r w:rsidRPr="0071458C">
              <w:rPr>
                <w:rFonts w:asciiTheme="majorBidi" w:eastAsia="Times New Roman" w:hAnsiTheme="majorBidi" w:cstheme="majorBidi"/>
                <w:sz w:val="24"/>
                <w:szCs w:val="24"/>
              </w:rPr>
              <w:t>Intronic</w:t>
            </w:r>
            <w:proofErr w:type="spellEnd"/>
            <w:r w:rsidRPr="0071458C">
              <w:rPr>
                <w:rFonts w:asciiTheme="majorBidi" w:eastAsia="Times New Roman" w:hAnsiTheme="majorBidi" w:cstheme="majorBidi"/>
                <w:sz w:val="24"/>
                <w:szCs w:val="24"/>
              </w:rPr>
              <w:t>/Pseudo</w:t>
            </w:r>
            <w:r>
              <w:rPr>
                <w:rFonts w:asciiTheme="majorBidi" w:eastAsia="Times New Roman" w:hAnsiTheme="majorBidi" w:cstheme="majorBidi"/>
                <w:sz w:val="24"/>
                <w:szCs w:val="24"/>
              </w:rPr>
              <w:t xml:space="preserve"> </w:t>
            </w:r>
            <w:r w:rsidRPr="0071458C">
              <w:rPr>
                <w:rFonts w:asciiTheme="majorBidi" w:eastAsia="Times New Roman" w:hAnsiTheme="majorBidi" w:cstheme="majorBidi"/>
                <w:sz w:val="24"/>
                <w:szCs w:val="24"/>
              </w:rPr>
              <w:t xml:space="preserve">exon activation </w:t>
            </w:r>
          </w:p>
        </w:tc>
        <w:tc>
          <w:tcPr>
            <w:tcW w:w="1709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EDEDED"/>
            <w:noWrap/>
            <w:vAlign w:val="center"/>
            <w:hideMark/>
          </w:tcPr>
          <w:p w14:paraId="4C466D49" w14:textId="77777777" w:rsidR="00424DBE" w:rsidRPr="0071458C" w:rsidRDefault="00424DBE" w:rsidP="00A60561">
            <w:pPr>
              <w:spacing w:after="0" w:line="240" w:lineRule="auto"/>
              <w:rPr>
                <w:rFonts w:asciiTheme="majorBidi" w:eastAsia="Times New Roman" w:hAnsiTheme="majorBidi" w:cstheme="majorBidi"/>
                <w:sz w:val="24"/>
                <w:szCs w:val="24"/>
              </w:rPr>
            </w:pPr>
            <w:r w:rsidRPr="0071458C">
              <w:rPr>
                <w:rFonts w:asciiTheme="majorBidi" w:eastAsia="Times New Roman" w:hAnsiTheme="majorBidi" w:cstheme="majorBidi"/>
                <w:sz w:val="24"/>
                <w:szCs w:val="24"/>
              </w:rPr>
              <w:t>Michel-</w:t>
            </w:r>
            <w:proofErr w:type="spellStart"/>
            <w:r w:rsidRPr="0071458C">
              <w:rPr>
                <w:rFonts w:asciiTheme="majorBidi" w:eastAsia="Times New Roman" w:hAnsiTheme="majorBidi" w:cstheme="majorBidi"/>
                <w:sz w:val="24"/>
                <w:szCs w:val="24"/>
              </w:rPr>
              <w:t>Calemard</w:t>
            </w:r>
            <w:proofErr w:type="spellEnd"/>
            <w:r w:rsidRPr="0071458C">
              <w:rPr>
                <w:rFonts w:asciiTheme="majorBidi" w:eastAsia="Times New Roman" w:hAnsiTheme="majorBidi" w:cstheme="majorBidi"/>
                <w:sz w:val="24"/>
                <w:szCs w:val="24"/>
              </w:rPr>
              <w:t xml:space="preserve"> et al., 2009</w:t>
            </w:r>
          </w:p>
        </w:tc>
      </w:tr>
      <w:tr w:rsidR="00424DBE" w:rsidRPr="0071458C" w14:paraId="5B2617F5" w14:textId="77777777" w:rsidTr="00A60561">
        <w:trPr>
          <w:trHeight w:val="491"/>
        </w:trPr>
        <w:tc>
          <w:tcPr>
            <w:tcW w:w="1384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13FFDEC" w14:textId="77777777" w:rsidR="00424DBE" w:rsidRPr="0071458C" w:rsidRDefault="00424DBE" w:rsidP="00A60561">
            <w:pPr>
              <w:spacing w:after="0" w:line="240" w:lineRule="auto"/>
              <w:rPr>
                <w:rFonts w:asciiTheme="majorBidi" w:eastAsia="Times New Roman" w:hAnsiTheme="majorBidi" w:cstheme="majorBidi"/>
                <w:sz w:val="24"/>
                <w:szCs w:val="24"/>
              </w:rPr>
            </w:pPr>
            <w:r w:rsidRPr="0071458C">
              <w:rPr>
                <w:rFonts w:asciiTheme="majorBidi" w:eastAsia="Times New Roman" w:hAnsiTheme="majorBidi" w:cstheme="majorBidi"/>
                <w:sz w:val="24"/>
                <w:szCs w:val="24"/>
              </w:rPr>
              <w:t>Ashkenazi</w:t>
            </w:r>
          </w:p>
        </w:tc>
        <w:tc>
          <w:tcPr>
            <w:tcW w:w="20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EFD030C" w14:textId="77777777" w:rsidR="00424DBE" w:rsidRPr="0071458C" w:rsidRDefault="00424DBE" w:rsidP="00A60561">
            <w:pPr>
              <w:spacing w:after="0" w:line="240" w:lineRule="auto"/>
              <w:rPr>
                <w:rFonts w:asciiTheme="majorBidi" w:eastAsia="Times New Roman" w:hAnsiTheme="majorBidi" w:cstheme="majorBidi"/>
                <w:sz w:val="24"/>
                <w:szCs w:val="24"/>
              </w:rPr>
            </w:pPr>
            <w:r w:rsidRPr="0071458C">
              <w:rPr>
                <w:rFonts w:asciiTheme="majorBidi" w:eastAsia="Times New Roman" w:hAnsiTheme="majorBidi" w:cstheme="majorBidi"/>
                <w:sz w:val="24"/>
                <w:szCs w:val="24"/>
              </w:rPr>
              <w:t>c.3761_3762delCCinsG</w:t>
            </w:r>
          </w:p>
        </w:tc>
        <w:tc>
          <w:tcPr>
            <w:tcW w:w="16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B6AEC07" w14:textId="77777777" w:rsidR="00424DBE" w:rsidRPr="0071458C" w:rsidRDefault="00424DBE" w:rsidP="00A60561">
            <w:pPr>
              <w:spacing w:after="0" w:line="240" w:lineRule="auto"/>
              <w:rPr>
                <w:rFonts w:asciiTheme="majorBidi" w:eastAsia="Times New Roman" w:hAnsiTheme="majorBidi" w:cstheme="majorBidi"/>
                <w:sz w:val="24"/>
                <w:szCs w:val="24"/>
              </w:rPr>
            </w:pPr>
            <w:r w:rsidRPr="0071458C">
              <w:rPr>
                <w:rFonts w:asciiTheme="majorBidi" w:eastAsia="Times New Roman" w:hAnsiTheme="majorBidi" w:cstheme="majorBidi"/>
                <w:sz w:val="24"/>
                <w:szCs w:val="24"/>
              </w:rPr>
              <w:t>p.A1254Gfs</w:t>
            </w:r>
            <w:r>
              <w:rPr>
                <w:rFonts w:asciiTheme="majorBidi" w:eastAsia="Times New Roman" w:hAnsiTheme="majorBidi" w:cstheme="majorBidi"/>
                <w:sz w:val="24"/>
                <w:szCs w:val="24"/>
              </w:rPr>
              <w:t>*</w:t>
            </w:r>
            <w:r w:rsidRPr="0071458C">
              <w:rPr>
                <w:rFonts w:asciiTheme="majorBidi" w:eastAsia="Times New Roman" w:hAnsiTheme="majorBidi" w:cstheme="majorBidi"/>
                <w:sz w:val="24"/>
                <w:szCs w:val="24"/>
              </w:rPr>
              <w:t>49</w:t>
            </w:r>
          </w:p>
        </w:tc>
        <w:tc>
          <w:tcPr>
            <w:tcW w:w="7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FEDAE5E" w14:textId="77777777" w:rsidR="00424DBE" w:rsidRPr="0071458C" w:rsidRDefault="00424DBE" w:rsidP="00A60561">
            <w:pPr>
              <w:spacing w:after="0" w:line="240" w:lineRule="auto"/>
              <w:rPr>
                <w:rFonts w:asciiTheme="majorBidi" w:eastAsia="Times New Roman" w:hAnsiTheme="majorBidi" w:cstheme="majorBidi"/>
                <w:sz w:val="24"/>
                <w:szCs w:val="24"/>
              </w:rPr>
            </w:pPr>
            <w:r w:rsidRPr="0071458C">
              <w:rPr>
                <w:rFonts w:asciiTheme="majorBidi" w:eastAsia="Times New Roman" w:hAnsiTheme="majorBidi" w:cstheme="majorBidi"/>
                <w:sz w:val="24"/>
                <w:szCs w:val="24"/>
              </w:rPr>
              <w:t>32</w:t>
            </w:r>
          </w:p>
        </w:tc>
        <w:tc>
          <w:tcPr>
            <w:tcW w:w="20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C474695" w14:textId="77777777" w:rsidR="00424DBE" w:rsidRPr="0071458C" w:rsidRDefault="00424DBE" w:rsidP="00A60561">
            <w:pPr>
              <w:spacing w:after="0" w:line="240" w:lineRule="auto"/>
              <w:rPr>
                <w:rFonts w:asciiTheme="majorBidi" w:eastAsia="Times New Roman" w:hAnsiTheme="majorBidi" w:cstheme="majorBidi"/>
                <w:sz w:val="24"/>
                <w:szCs w:val="24"/>
              </w:rPr>
            </w:pPr>
            <w:proofErr w:type="spellStart"/>
            <w:r w:rsidRPr="0071458C">
              <w:rPr>
                <w:rFonts w:asciiTheme="majorBidi" w:eastAsia="Times New Roman" w:hAnsiTheme="majorBidi" w:cstheme="majorBidi"/>
                <w:sz w:val="24"/>
                <w:szCs w:val="24"/>
              </w:rPr>
              <w:t>Frameshift</w:t>
            </w:r>
            <w:proofErr w:type="spellEnd"/>
            <w:r w:rsidRPr="0071458C">
              <w:rPr>
                <w:rFonts w:asciiTheme="majorBidi" w:eastAsia="Times New Roman" w:hAnsiTheme="majorBidi" w:cstheme="majorBidi"/>
                <w:sz w:val="24"/>
                <w:szCs w:val="24"/>
              </w:rPr>
              <w:t>/</w:t>
            </w:r>
            <w:proofErr w:type="spellStart"/>
            <w:r w:rsidRPr="0071458C">
              <w:rPr>
                <w:rFonts w:asciiTheme="majorBidi" w:eastAsia="Times New Roman" w:hAnsiTheme="majorBidi" w:cstheme="majorBidi"/>
                <w:sz w:val="24"/>
                <w:szCs w:val="24"/>
              </w:rPr>
              <w:t>Indel</w:t>
            </w:r>
            <w:proofErr w:type="spellEnd"/>
            <w:r w:rsidRPr="0071458C">
              <w:rPr>
                <w:rFonts w:asciiTheme="majorBidi" w:eastAsia="Times New Roman" w:hAnsiTheme="majorBidi" w:cstheme="majorBidi"/>
                <w:sz w:val="24"/>
                <w:szCs w:val="24"/>
              </w:rPr>
              <w:t xml:space="preserve"> or Duplication</w:t>
            </w:r>
          </w:p>
        </w:tc>
        <w:tc>
          <w:tcPr>
            <w:tcW w:w="1709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56B9454" w14:textId="77777777" w:rsidR="00424DBE" w:rsidRPr="0071458C" w:rsidRDefault="00424DBE" w:rsidP="00A60561">
            <w:pPr>
              <w:spacing w:after="0" w:line="240" w:lineRule="auto"/>
              <w:rPr>
                <w:rFonts w:asciiTheme="majorBidi" w:eastAsia="Times New Roman" w:hAnsiTheme="majorBidi" w:cstheme="majorBidi"/>
                <w:sz w:val="24"/>
                <w:szCs w:val="24"/>
              </w:rPr>
            </w:pPr>
            <w:r w:rsidRPr="0071458C">
              <w:rPr>
                <w:rFonts w:asciiTheme="majorBidi" w:eastAsia="Times New Roman" w:hAnsiTheme="majorBidi" w:cstheme="majorBidi"/>
                <w:sz w:val="24"/>
                <w:szCs w:val="24"/>
              </w:rPr>
              <w:t>Quint et al., 2016</w:t>
            </w:r>
          </w:p>
        </w:tc>
      </w:tr>
      <w:tr w:rsidR="00424DBE" w:rsidRPr="0071458C" w14:paraId="3E858C04" w14:textId="77777777" w:rsidTr="00A60561">
        <w:trPr>
          <w:trHeight w:val="473"/>
        </w:trPr>
        <w:tc>
          <w:tcPr>
            <w:tcW w:w="1384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000000" w:fill="EDEDED"/>
            <w:noWrap/>
            <w:vAlign w:val="center"/>
            <w:hideMark/>
          </w:tcPr>
          <w:p w14:paraId="5F71E9BE" w14:textId="77777777" w:rsidR="00424DBE" w:rsidRPr="0071458C" w:rsidRDefault="00424DBE" w:rsidP="00A60561">
            <w:pPr>
              <w:spacing w:after="0" w:line="240" w:lineRule="auto"/>
              <w:rPr>
                <w:rFonts w:asciiTheme="majorBidi" w:eastAsia="Times New Roman" w:hAnsiTheme="majorBidi" w:cstheme="majorBidi"/>
                <w:sz w:val="24"/>
                <w:szCs w:val="24"/>
              </w:rPr>
            </w:pPr>
            <w:r w:rsidRPr="0071458C">
              <w:rPr>
                <w:rFonts w:asciiTheme="majorBidi" w:eastAsia="Times New Roman" w:hAnsiTheme="majorBidi" w:cstheme="majorBidi"/>
                <w:sz w:val="24"/>
                <w:szCs w:val="24"/>
              </w:rPr>
              <w:t>Afrikaner</w:t>
            </w:r>
          </w:p>
        </w:tc>
        <w:tc>
          <w:tcPr>
            <w:tcW w:w="204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EDEDED"/>
            <w:noWrap/>
            <w:vAlign w:val="center"/>
            <w:hideMark/>
          </w:tcPr>
          <w:p w14:paraId="302112C3" w14:textId="77777777" w:rsidR="00424DBE" w:rsidRPr="0071458C" w:rsidRDefault="00424DBE" w:rsidP="00A60561">
            <w:pPr>
              <w:spacing w:after="0" w:line="240" w:lineRule="auto"/>
              <w:rPr>
                <w:rFonts w:asciiTheme="majorBidi" w:eastAsia="Times New Roman" w:hAnsiTheme="majorBidi" w:cstheme="majorBidi"/>
                <w:sz w:val="24"/>
                <w:szCs w:val="24"/>
              </w:rPr>
            </w:pPr>
            <w:r w:rsidRPr="0071458C">
              <w:rPr>
                <w:rFonts w:asciiTheme="majorBidi" w:eastAsia="Times New Roman" w:hAnsiTheme="majorBidi" w:cstheme="majorBidi"/>
                <w:sz w:val="24"/>
                <w:szCs w:val="24"/>
              </w:rPr>
              <w:t>c.1880 T&gt;A</w:t>
            </w:r>
          </w:p>
        </w:tc>
        <w:tc>
          <w:tcPr>
            <w:tcW w:w="1652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EDEDED"/>
            <w:noWrap/>
            <w:vAlign w:val="center"/>
            <w:hideMark/>
          </w:tcPr>
          <w:p w14:paraId="7FD99C87" w14:textId="77777777" w:rsidR="00424DBE" w:rsidRPr="0071458C" w:rsidRDefault="00424DBE" w:rsidP="00A60561">
            <w:pPr>
              <w:spacing w:after="0" w:line="240" w:lineRule="auto"/>
              <w:rPr>
                <w:rFonts w:asciiTheme="majorBidi" w:eastAsia="Times New Roman" w:hAnsiTheme="majorBidi" w:cstheme="majorBidi"/>
                <w:sz w:val="24"/>
                <w:szCs w:val="24"/>
              </w:rPr>
            </w:pPr>
            <w:r w:rsidRPr="0071458C">
              <w:rPr>
                <w:rFonts w:asciiTheme="majorBidi" w:eastAsia="Times New Roman" w:hAnsiTheme="majorBidi" w:cstheme="majorBidi"/>
                <w:sz w:val="24"/>
                <w:szCs w:val="24"/>
              </w:rPr>
              <w:t>p.M627K</w:t>
            </w:r>
          </w:p>
        </w:tc>
        <w:tc>
          <w:tcPr>
            <w:tcW w:w="78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EDEDED"/>
            <w:noWrap/>
            <w:vAlign w:val="center"/>
            <w:hideMark/>
          </w:tcPr>
          <w:p w14:paraId="5A56D124" w14:textId="77777777" w:rsidR="00424DBE" w:rsidRPr="0071458C" w:rsidRDefault="00424DBE" w:rsidP="00A60561">
            <w:pPr>
              <w:spacing w:after="0" w:line="240" w:lineRule="auto"/>
              <w:rPr>
                <w:rFonts w:asciiTheme="majorBidi" w:eastAsia="Times New Roman" w:hAnsiTheme="majorBidi" w:cstheme="majorBidi"/>
                <w:sz w:val="24"/>
                <w:szCs w:val="24"/>
              </w:rPr>
            </w:pPr>
            <w:r w:rsidRPr="0071458C">
              <w:rPr>
                <w:rFonts w:asciiTheme="majorBidi" w:eastAsia="Times New Roman" w:hAnsiTheme="majorBidi" w:cstheme="majorBidi"/>
                <w:sz w:val="24"/>
                <w:szCs w:val="24"/>
              </w:rPr>
              <w:t>20</w:t>
            </w:r>
          </w:p>
        </w:tc>
        <w:tc>
          <w:tcPr>
            <w:tcW w:w="200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EDEDED"/>
            <w:noWrap/>
            <w:vAlign w:val="center"/>
            <w:hideMark/>
          </w:tcPr>
          <w:p w14:paraId="4FA233B6" w14:textId="77777777" w:rsidR="00424DBE" w:rsidRPr="0071458C" w:rsidRDefault="00424DBE" w:rsidP="00A60561">
            <w:pPr>
              <w:spacing w:after="0" w:line="240" w:lineRule="auto"/>
              <w:rPr>
                <w:rFonts w:asciiTheme="majorBidi" w:eastAsia="Times New Roman" w:hAnsiTheme="majorBidi" w:cstheme="majorBidi"/>
                <w:sz w:val="24"/>
                <w:szCs w:val="24"/>
              </w:rPr>
            </w:pPr>
            <w:r w:rsidRPr="0071458C">
              <w:rPr>
                <w:rFonts w:asciiTheme="majorBidi" w:eastAsia="Times New Roman" w:hAnsiTheme="majorBidi" w:cstheme="majorBidi"/>
                <w:sz w:val="24"/>
                <w:szCs w:val="24"/>
              </w:rPr>
              <w:t>Missense</w:t>
            </w:r>
          </w:p>
        </w:tc>
        <w:tc>
          <w:tcPr>
            <w:tcW w:w="1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DEDED"/>
            <w:noWrap/>
            <w:vAlign w:val="center"/>
            <w:hideMark/>
          </w:tcPr>
          <w:p w14:paraId="1CA69A98" w14:textId="77777777" w:rsidR="00424DBE" w:rsidRPr="0071458C" w:rsidRDefault="00424DBE" w:rsidP="00A60561">
            <w:pPr>
              <w:spacing w:after="0" w:line="240" w:lineRule="auto"/>
              <w:rPr>
                <w:rFonts w:asciiTheme="majorBidi" w:eastAsia="Times New Roman" w:hAnsiTheme="majorBidi" w:cstheme="majorBidi"/>
                <w:sz w:val="24"/>
                <w:szCs w:val="24"/>
              </w:rPr>
            </w:pPr>
            <w:proofErr w:type="spellStart"/>
            <w:r w:rsidRPr="0071458C">
              <w:rPr>
                <w:rFonts w:asciiTheme="majorBidi" w:eastAsia="Times New Roman" w:hAnsiTheme="majorBidi" w:cstheme="majorBidi"/>
                <w:sz w:val="24"/>
                <w:szCs w:val="24"/>
              </w:rPr>
              <w:t>Lambie</w:t>
            </w:r>
            <w:proofErr w:type="spellEnd"/>
            <w:r w:rsidRPr="0071458C">
              <w:rPr>
                <w:rFonts w:asciiTheme="majorBidi" w:eastAsia="Times New Roman" w:hAnsiTheme="majorBidi" w:cstheme="majorBidi"/>
                <w:sz w:val="24"/>
                <w:szCs w:val="24"/>
              </w:rPr>
              <w:t xml:space="preserve"> et al., 2015</w:t>
            </w:r>
          </w:p>
        </w:tc>
      </w:tr>
    </w:tbl>
    <w:p w14:paraId="24594448" w14:textId="77777777" w:rsidR="00424DBE" w:rsidRPr="0071458C" w:rsidRDefault="00424DBE" w:rsidP="0005733A">
      <w:pPr>
        <w:spacing w:line="480" w:lineRule="auto"/>
        <w:rPr>
          <w:rFonts w:asciiTheme="majorBidi" w:hAnsiTheme="majorBidi" w:cstheme="majorBidi"/>
          <w:sz w:val="24"/>
          <w:szCs w:val="24"/>
          <w:lang w:val="en-GB"/>
        </w:rPr>
      </w:pPr>
    </w:p>
    <w:sectPr w:rsidR="00424DBE" w:rsidRPr="0071458C" w:rsidSect="0005733A">
      <w:footerReference w:type="default" r:id="rId9"/>
      <w:pgSz w:w="12240" w:h="15840"/>
      <w:pgMar w:top="1440" w:right="1440" w:bottom="1440" w:left="1440" w:header="720" w:footer="720" w:gutter="0"/>
      <w:lnNumType w:countBy="1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7EC26CF9" w14:textId="77777777" w:rsidR="002C5814" w:rsidRDefault="002C5814" w:rsidP="0005733A">
      <w:pPr>
        <w:spacing w:after="0" w:line="240" w:lineRule="auto"/>
      </w:pPr>
      <w:r>
        <w:separator/>
      </w:r>
    </w:p>
  </w:endnote>
  <w:endnote w:type="continuationSeparator" w:id="0">
    <w:p w14:paraId="19879785" w14:textId="77777777" w:rsidR="002C5814" w:rsidRDefault="002C5814" w:rsidP="0005733A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-1258744858"/>
      <w:docPartObj>
        <w:docPartGallery w:val="Page Numbers (Bottom of Page)"/>
        <w:docPartUnique/>
      </w:docPartObj>
    </w:sdtPr>
    <w:sdtEndPr>
      <w:rPr>
        <w:noProof/>
      </w:rPr>
    </w:sdtEndPr>
    <w:sdtContent>
      <w:p w14:paraId="2DFF5384" w14:textId="58CD63DD" w:rsidR="0005733A" w:rsidRDefault="0005733A">
        <w:pPr>
          <w:pStyle w:val="Footer"/>
          <w:jc w:val="center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 w:rsidR="003F4FA5">
          <w:rPr>
            <w:noProof/>
          </w:rPr>
          <w:t>1</w:t>
        </w:r>
        <w:r>
          <w:rPr>
            <w:noProof/>
          </w:rPr>
          <w:fldChar w:fldCharType="end"/>
        </w:r>
      </w:p>
    </w:sdtContent>
  </w:sdt>
  <w:p w14:paraId="6360EE0A" w14:textId="77777777" w:rsidR="0005733A" w:rsidRDefault="0005733A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3F00F1D2" w14:textId="77777777" w:rsidR="002C5814" w:rsidRDefault="002C5814" w:rsidP="0005733A">
      <w:pPr>
        <w:spacing w:after="0" w:line="240" w:lineRule="auto"/>
      </w:pPr>
      <w:r>
        <w:separator/>
      </w:r>
    </w:p>
  </w:footnote>
  <w:footnote w:type="continuationSeparator" w:id="0">
    <w:p w14:paraId="051BFC85" w14:textId="77777777" w:rsidR="002C5814" w:rsidRDefault="002C5814" w:rsidP="0005733A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drawingGridHorizontalSpacing w:val="100"/>
  <w:drawingGridVerticalSpacing w:val="136"/>
  <w:displayHorizontalDrawingGridEvery w:val="2"/>
  <w:displayVertic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C4E93"/>
    <w:rsid w:val="0005733A"/>
    <w:rsid w:val="00075CC2"/>
    <w:rsid w:val="00080805"/>
    <w:rsid w:val="00192EB7"/>
    <w:rsid w:val="001C4E93"/>
    <w:rsid w:val="002A2E45"/>
    <w:rsid w:val="002C5814"/>
    <w:rsid w:val="002E7956"/>
    <w:rsid w:val="003F4FA5"/>
    <w:rsid w:val="00424DBE"/>
    <w:rsid w:val="00495045"/>
    <w:rsid w:val="007E50FA"/>
    <w:rsid w:val="00912E3D"/>
    <w:rsid w:val="00921EB5"/>
    <w:rsid w:val="00AB4D17"/>
    <w:rsid w:val="00B25DEA"/>
    <w:rsid w:val="00EF19EA"/>
    <w:rsid w:val="00F806C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00A337B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Professional" w:semiHidden="0" w:unhideWhenUsed="0"/>
    <w:lsdException w:name="Table Web 1" w:semiHidden="0" w:unhideWhenUsed="0"/>
    <w:lsdException w:name="Table Web 2" w:semiHidden="0" w:unhideWhenUsed="0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1C4E93"/>
    <w:rPr>
      <w:lang w:val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EndNoteBibliography">
    <w:name w:val="EndNote Bibliography"/>
    <w:basedOn w:val="Normal"/>
    <w:link w:val="EndNoteBibliographyChar"/>
    <w:rsid w:val="001C4E93"/>
    <w:pPr>
      <w:spacing w:line="240" w:lineRule="auto"/>
    </w:pPr>
    <w:rPr>
      <w:rFonts w:ascii="Calibri" w:hAnsi="Calibri" w:cs="Calibri"/>
      <w:noProof/>
    </w:rPr>
  </w:style>
  <w:style w:type="character" w:customStyle="1" w:styleId="EndNoteBibliographyChar">
    <w:name w:val="EndNote Bibliography Char"/>
    <w:basedOn w:val="DefaultParagraphFont"/>
    <w:link w:val="EndNoteBibliography"/>
    <w:rsid w:val="001C4E93"/>
    <w:rPr>
      <w:rFonts w:ascii="Calibri" w:hAnsi="Calibri" w:cs="Calibri"/>
      <w:noProof/>
      <w:lang w:val="en-US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912E3D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912E3D"/>
    <w:rPr>
      <w:rFonts w:ascii="Tahoma" w:hAnsi="Tahoma" w:cs="Tahoma"/>
      <w:sz w:val="16"/>
      <w:szCs w:val="16"/>
      <w:lang w:val="en-US"/>
    </w:rPr>
  </w:style>
  <w:style w:type="character" w:styleId="LineNumber">
    <w:name w:val="line number"/>
    <w:basedOn w:val="DefaultParagraphFont"/>
    <w:uiPriority w:val="99"/>
    <w:semiHidden/>
    <w:unhideWhenUsed/>
    <w:rsid w:val="0005733A"/>
  </w:style>
  <w:style w:type="paragraph" w:styleId="Header">
    <w:name w:val="header"/>
    <w:basedOn w:val="Normal"/>
    <w:link w:val="HeaderChar"/>
    <w:uiPriority w:val="99"/>
    <w:unhideWhenUsed/>
    <w:rsid w:val="0005733A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05733A"/>
    <w:rPr>
      <w:lang w:val="en-US"/>
    </w:rPr>
  </w:style>
  <w:style w:type="paragraph" w:styleId="Footer">
    <w:name w:val="footer"/>
    <w:basedOn w:val="Normal"/>
    <w:link w:val="FooterChar"/>
    <w:uiPriority w:val="99"/>
    <w:unhideWhenUsed/>
    <w:rsid w:val="0005733A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05733A"/>
    <w:rPr>
      <w:lang w:val="en-US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Professional" w:semiHidden="0" w:unhideWhenUsed="0"/>
    <w:lsdException w:name="Table Web 1" w:semiHidden="0" w:unhideWhenUsed="0"/>
    <w:lsdException w:name="Table Web 2" w:semiHidden="0" w:unhideWhenUsed="0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1C4E93"/>
    <w:rPr>
      <w:lang w:val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EndNoteBibliography">
    <w:name w:val="EndNote Bibliography"/>
    <w:basedOn w:val="Normal"/>
    <w:link w:val="EndNoteBibliographyChar"/>
    <w:rsid w:val="001C4E93"/>
    <w:pPr>
      <w:spacing w:line="240" w:lineRule="auto"/>
    </w:pPr>
    <w:rPr>
      <w:rFonts w:ascii="Calibri" w:hAnsi="Calibri" w:cs="Calibri"/>
      <w:noProof/>
    </w:rPr>
  </w:style>
  <w:style w:type="character" w:customStyle="1" w:styleId="EndNoteBibliographyChar">
    <w:name w:val="EndNote Bibliography Char"/>
    <w:basedOn w:val="DefaultParagraphFont"/>
    <w:link w:val="EndNoteBibliography"/>
    <w:rsid w:val="001C4E93"/>
    <w:rPr>
      <w:rFonts w:ascii="Calibri" w:hAnsi="Calibri" w:cs="Calibri"/>
      <w:noProof/>
      <w:lang w:val="en-US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912E3D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912E3D"/>
    <w:rPr>
      <w:rFonts w:ascii="Tahoma" w:hAnsi="Tahoma" w:cs="Tahoma"/>
      <w:sz w:val="16"/>
      <w:szCs w:val="16"/>
      <w:lang w:val="en-US"/>
    </w:rPr>
  </w:style>
  <w:style w:type="character" w:styleId="LineNumber">
    <w:name w:val="line number"/>
    <w:basedOn w:val="DefaultParagraphFont"/>
    <w:uiPriority w:val="99"/>
    <w:semiHidden/>
    <w:unhideWhenUsed/>
    <w:rsid w:val="0005733A"/>
  </w:style>
  <w:style w:type="paragraph" w:styleId="Header">
    <w:name w:val="header"/>
    <w:basedOn w:val="Normal"/>
    <w:link w:val="HeaderChar"/>
    <w:uiPriority w:val="99"/>
    <w:unhideWhenUsed/>
    <w:rsid w:val="0005733A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05733A"/>
    <w:rPr>
      <w:lang w:val="en-US"/>
    </w:rPr>
  </w:style>
  <w:style w:type="paragraph" w:styleId="Footer">
    <w:name w:val="footer"/>
    <w:basedOn w:val="Normal"/>
    <w:link w:val="FooterChar"/>
    <w:uiPriority w:val="99"/>
    <w:unhideWhenUsed/>
    <w:rsid w:val="0005733A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05733A"/>
    <w:rPr>
      <w:lang w:val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tif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4</Pages>
  <Words>551</Words>
  <Characters>3147</Characters>
  <Application>Microsoft Office Word</Application>
  <DocSecurity>0</DocSecurity>
  <Lines>26</Lines>
  <Paragraphs>7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Newcastle University</Company>
  <LinksUpToDate>false</LinksUpToDate>
  <CharactersWithSpaces>3691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John Sayer</dc:creator>
  <cp:lastModifiedBy>USER</cp:lastModifiedBy>
  <cp:revision>2</cp:revision>
  <dcterms:created xsi:type="dcterms:W3CDTF">2020-03-10T04:45:00Z</dcterms:created>
  <dcterms:modified xsi:type="dcterms:W3CDTF">2020-03-10T04:45:00Z</dcterms:modified>
</cp:coreProperties>
</file>